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84" w:rsidRPr="00E517D6" w:rsidRDefault="00A779B9">
      <w:pPr>
        <w:rPr>
          <w:sz w:val="24"/>
          <w:szCs w:val="24"/>
        </w:rPr>
      </w:pPr>
      <w:r w:rsidRPr="00E517D6">
        <w:rPr>
          <w:sz w:val="24"/>
          <w:szCs w:val="24"/>
        </w:rPr>
        <w:t>Temeljem čl</w:t>
      </w:r>
      <w:r w:rsidR="002A0552" w:rsidRPr="00E517D6">
        <w:rPr>
          <w:sz w:val="24"/>
          <w:szCs w:val="24"/>
        </w:rPr>
        <w:t>a</w:t>
      </w:r>
      <w:r w:rsidRPr="00E517D6">
        <w:rPr>
          <w:sz w:val="24"/>
          <w:szCs w:val="24"/>
        </w:rPr>
        <w:t>naka</w:t>
      </w:r>
      <w:r w:rsidR="0099682C" w:rsidRPr="00E517D6">
        <w:rPr>
          <w:sz w:val="24"/>
          <w:szCs w:val="24"/>
        </w:rPr>
        <w:t xml:space="preserve"> 118. Zakona o odgoju i obrazovanju u osnovnoj i srednjoj školi (NN 87/08, 86/09, 92/10, 105/10, 90/11, 5/12, 16/12, 86/12, 126/12, 94/13, 152/14), </w:t>
      </w:r>
      <w:r w:rsidR="008168A5">
        <w:rPr>
          <w:sz w:val="24"/>
          <w:szCs w:val="24"/>
        </w:rPr>
        <w:t xml:space="preserve">), </w:t>
      </w:r>
      <w:r w:rsidR="008D3565" w:rsidRPr="00E517D6">
        <w:rPr>
          <w:sz w:val="24"/>
          <w:szCs w:val="24"/>
        </w:rPr>
        <w:t xml:space="preserve">članka 58.  Statuta IV. osnovne škole Varaždin </w:t>
      </w:r>
      <w:r w:rsidR="008D3565">
        <w:rPr>
          <w:sz w:val="24"/>
          <w:szCs w:val="24"/>
        </w:rPr>
        <w:t xml:space="preserve">, </w:t>
      </w:r>
      <w:r w:rsidR="008168A5">
        <w:rPr>
          <w:sz w:val="24"/>
          <w:szCs w:val="24"/>
        </w:rPr>
        <w:t>i članka</w:t>
      </w:r>
      <w:r w:rsidR="0099682C" w:rsidRPr="00E517D6">
        <w:rPr>
          <w:sz w:val="24"/>
          <w:szCs w:val="24"/>
        </w:rPr>
        <w:t xml:space="preserve"> </w:t>
      </w:r>
      <w:r w:rsidR="00413A10">
        <w:rPr>
          <w:sz w:val="24"/>
          <w:szCs w:val="24"/>
        </w:rPr>
        <w:t>15</w:t>
      </w:r>
      <w:r w:rsidR="0099682C" w:rsidRPr="00E517D6">
        <w:rPr>
          <w:sz w:val="24"/>
          <w:szCs w:val="24"/>
        </w:rPr>
        <w:t xml:space="preserve">. Zakona o javnoj nabavi (NN </w:t>
      </w:r>
      <w:r w:rsidR="00413A10">
        <w:rPr>
          <w:sz w:val="24"/>
          <w:szCs w:val="24"/>
        </w:rPr>
        <w:t>120/16)</w:t>
      </w:r>
      <w:r w:rsidR="008168A5">
        <w:rPr>
          <w:sz w:val="24"/>
          <w:szCs w:val="24"/>
        </w:rPr>
        <w:t>,</w:t>
      </w:r>
      <w:r w:rsidRPr="00E517D6">
        <w:rPr>
          <w:sz w:val="24"/>
          <w:szCs w:val="24"/>
        </w:rPr>
        <w:t xml:space="preserve"> Školski odbor IV. osnovne škole Varaždin na svojoj sjednici održanoj</w:t>
      </w:r>
      <w:r w:rsidR="007F6FAC">
        <w:rPr>
          <w:sz w:val="24"/>
          <w:szCs w:val="24"/>
        </w:rPr>
        <w:t xml:space="preserve"> </w:t>
      </w:r>
      <w:r w:rsidR="00413A10">
        <w:rPr>
          <w:sz w:val="24"/>
          <w:szCs w:val="24"/>
        </w:rPr>
        <w:t>21.06.2017</w:t>
      </w:r>
      <w:r w:rsidR="007F6FAC">
        <w:rPr>
          <w:sz w:val="24"/>
          <w:szCs w:val="24"/>
        </w:rPr>
        <w:t>.g.</w:t>
      </w:r>
      <w:r w:rsidRPr="00E517D6">
        <w:rPr>
          <w:sz w:val="24"/>
          <w:szCs w:val="24"/>
        </w:rPr>
        <w:t xml:space="preserve"> donosi</w:t>
      </w:r>
    </w:p>
    <w:p w:rsidR="00A779B9" w:rsidRPr="00E517D6" w:rsidRDefault="00A779B9">
      <w:pPr>
        <w:rPr>
          <w:sz w:val="24"/>
          <w:szCs w:val="24"/>
        </w:rPr>
      </w:pPr>
    </w:p>
    <w:p w:rsidR="00A779B9" w:rsidRPr="00E517D6" w:rsidRDefault="00A779B9" w:rsidP="002A0552">
      <w:pPr>
        <w:jc w:val="center"/>
        <w:rPr>
          <w:b/>
          <w:sz w:val="28"/>
          <w:szCs w:val="28"/>
        </w:rPr>
      </w:pPr>
      <w:r w:rsidRPr="00E517D6">
        <w:rPr>
          <w:b/>
          <w:sz w:val="28"/>
          <w:szCs w:val="28"/>
        </w:rPr>
        <w:t>PRAVILNIK</w:t>
      </w:r>
    </w:p>
    <w:p w:rsidR="00A779B9" w:rsidRPr="00E517D6" w:rsidRDefault="00A779B9" w:rsidP="002A0552">
      <w:pPr>
        <w:jc w:val="center"/>
        <w:rPr>
          <w:b/>
          <w:sz w:val="28"/>
          <w:szCs w:val="28"/>
        </w:rPr>
      </w:pPr>
      <w:r w:rsidRPr="00E517D6">
        <w:rPr>
          <w:b/>
          <w:sz w:val="28"/>
          <w:szCs w:val="28"/>
        </w:rPr>
        <w:t>O NABAVI ROBA, USLUGA I RADOVA</w:t>
      </w:r>
    </w:p>
    <w:p w:rsidR="00A779B9" w:rsidRPr="00E517D6" w:rsidRDefault="00A779B9">
      <w:pPr>
        <w:rPr>
          <w:sz w:val="24"/>
          <w:szCs w:val="24"/>
        </w:rPr>
      </w:pPr>
      <w:r w:rsidRPr="00E517D6">
        <w:rPr>
          <w:sz w:val="24"/>
          <w:szCs w:val="24"/>
        </w:rPr>
        <w:t>UVODNE ODREDBE</w:t>
      </w:r>
    </w:p>
    <w:p w:rsidR="00A779B9" w:rsidRPr="00E517D6" w:rsidRDefault="00A779B9" w:rsidP="002A0552">
      <w:pPr>
        <w:jc w:val="center"/>
        <w:rPr>
          <w:sz w:val="24"/>
          <w:szCs w:val="24"/>
        </w:rPr>
      </w:pPr>
      <w:r w:rsidRPr="00E517D6">
        <w:rPr>
          <w:sz w:val="24"/>
          <w:szCs w:val="24"/>
        </w:rPr>
        <w:t>Članak 1.</w:t>
      </w:r>
    </w:p>
    <w:p w:rsidR="00324B18" w:rsidRPr="00E517D6" w:rsidRDefault="00A779B9" w:rsidP="00324B18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(1) </w:t>
      </w:r>
      <w:r w:rsidR="00324B18" w:rsidRPr="00E517D6">
        <w:rPr>
          <w:sz w:val="24"/>
          <w:szCs w:val="24"/>
        </w:rPr>
        <w:t xml:space="preserve"> Temelj za donošenje Pravilnika o nabavi roba, usluga i radova (u daljnjem tekstu:</w:t>
      </w:r>
      <w:r w:rsidR="008D3565">
        <w:rPr>
          <w:sz w:val="24"/>
          <w:szCs w:val="24"/>
        </w:rPr>
        <w:t xml:space="preserve"> </w:t>
      </w:r>
      <w:r w:rsidR="00324B18" w:rsidRPr="00E517D6">
        <w:rPr>
          <w:sz w:val="24"/>
          <w:szCs w:val="24"/>
        </w:rPr>
        <w:t>Pravilnik) je Zakon o javnoj nabavi (u daljnjem tekstu: ZJN) i Statut IV. osnovne škole Varaždin.</w:t>
      </w:r>
    </w:p>
    <w:p w:rsidR="00A779B9" w:rsidRPr="00E517D6" w:rsidRDefault="00324B18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(2) </w:t>
      </w:r>
      <w:r w:rsidR="00A779B9" w:rsidRPr="00E517D6">
        <w:rPr>
          <w:sz w:val="24"/>
          <w:szCs w:val="24"/>
        </w:rPr>
        <w:t xml:space="preserve">Ovim Pravilnikom uređuje se pitanje nabave roba i  usluga čija je procijenjena vrijednost </w:t>
      </w:r>
      <w:r w:rsidR="008168A5">
        <w:rPr>
          <w:sz w:val="24"/>
          <w:szCs w:val="24"/>
        </w:rPr>
        <w:t>manja od</w:t>
      </w:r>
      <w:r w:rsidR="00A779B9" w:rsidRPr="00E517D6">
        <w:rPr>
          <w:sz w:val="24"/>
          <w:szCs w:val="24"/>
        </w:rPr>
        <w:t xml:space="preserve"> 200.000,00 kuna</w:t>
      </w:r>
      <w:r w:rsidR="0099682C" w:rsidRPr="00E517D6">
        <w:rPr>
          <w:sz w:val="24"/>
          <w:szCs w:val="24"/>
        </w:rPr>
        <w:t>,</w:t>
      </w:r>
      <w:r w:rsidR="00A779B9" w:rsidRPr="00E517D6">
        <w:rPr>
          <w:sz w:val="24"/>
          <w:szCs w:val="24"/>
        </w:rPr>
        <w:t xml:space="preserve"> odnosno radova čija je procijenjena vrijedn</w:t>
      </w:r>
      <w:r w:rsidR="0099682C" w:rsidRPr="00E517D6">
        <w:rPr>
          <w:sz w:val="24"/>
          <w:szCs w:val="24"/>
        </w:rPr>
        <w:t xml:space="preserve">ost </w:t>
      </w:r>
      <w:r w:rsidR="008168A5">
        <w:rPr>
          <w:sz w:val="24"/>
          <w:szCs w:val="24"/>
        </w:rPr>
        <w:t>manja od</w:t>
      </w:r>
      <w:r w:rsidR="0099682C" w:rsidRPr="00E517D6">
        <w:rPr>
          <w:sz w:val="24"/>
          <w:szCs w:val="24"/>
        </w:rPr>
        <w:t xml:space="preserve"> 500.00,00 kuna bez PDV-a, a za koje ne postoji obveza provedbe postupka javne nabave.</w:t>
      </w:r>
    </w:p>
    <w:p w:rsidR="002A0552" w:rsidRPr="00E517D6" w:rsidRDefault="002A0552" w:rsidP="002A0552">
      <w:pPr>
        <w:rPr>
          <w:sz w:val="24"/>
          <w:szCs w:val="24"/>
        </w:rPr>
      </w:pPr>
      <w:r w:rsidRPr="00E517D6">
        <w:rPr>
          <w:sz w:val="24"/>
          <w:szCs w:val="24"/>
        </w:rPr>
        <w:t>(3) Ovim Pravilnikom  uređuje se postupanje, obveze i odgovornosti  IV. osnovne škole Varaždin, odnosno obveze i odgovornosti odgovorne osobe Škole k</w:t>
      </w:r>
      <w:r w:rsidR="0099682C" w:rsidRPr="00E517D6">
        <w:rPr>
          <w:sz w:val="24"/>
          <w:szCs w:val="24"/>
        </w:rPr>
        <w:t>ao naručitelja</w:t>
      </w:r>
      <w:r w:rsidR="008168A5">
        <w:rPr>
          <w:sz w:val="24"/>
          <w:szCs w:val="24"/>
        </w:rPr>
        <w:t>,</w:t>
      </w:r>
      <w:r w:rsidR="0099682C" w:rsidRPr="00E517D6">
        <w:rPr>
          <w:sz w:val="24"/>
          <w:szCs w:val="24"/>
        </w:rPr>
        <w:t xml:space="preserve"> u procesu nabave robe, usluga i radova do iznosa spo</w:t>
      </w:r>
      <w:r w:rsidR="008168A5">
        <w:rPr>
          <w:sz w:val="24"/>
          <w:szCs w:val="24"/>
        </w:rPr>
        <w:t>menutih u stavku 2. ovog članka, u svrhu poštivanja zakonitog, namjenskog i svrhovitog trošenja proračunskih sredstava.</w:t>
      </w:r>
    </w:p>
    <w:p w:rsidR="002911E9" w:rsidRPr="00E517D6" w:rsidRDefault="002911E9" w:rsidP="002A0552">
      <w:pPr>
        <w:rPr>
          <w:sz w:val="24"/>
          <w:szCs w:val="24"/>
        </w:rPr>
      </w:pPr>
      <w:r w:rsidRPr="00E517D6">
        <w:rPr>
          <w:sz w:val="24"/>
          <w:szCs w:val="24"/>
        </w:rPr>
        <w:t>(4) Izrazi u ovom Pravilniku navedeni u muškom rodu neutralni su i odnose se na oba spola.</w:t>
      </w:r>
    </w:p>
    <w:p w:rsidR="002A0552" w:rsidRPr="00E517D6" w:rsidRDefault="002A0552">
      <w:pPr>
        <w:rPr>
          <w:sz w:val="24"/>
          <w:szCs w:val="24"/>
        </w:rPr>
      </w:pPr>
    </w:p>
    <w:p w:rsidR="00CE7280" w:rsidRPr="00E517D6" w:rsidRDefault="00CE7280">
      <w:pPr>
        <w:rPr>
          <w:sz w:val="24"/>
          <w:szCs w:val="24"/>
        </w:rPr>
      </w:pPr>
      <w:r w:rsidRPr="00E517D6">
        <w:rPr>
          <w:sz w:val="24"/>
          <w:szCs w:val="24"/>
        </w:rPr>
        <w:t>OPĆE ODREDBE</w:t>
      </w:r>
    </w:p>
    <w:p w:rsidR="00CE7280" w:rsidRPr="00E517D6" w:rsidRDefault="00CE7280" w:rsidP="002A0552">
      <w:pPr>
        <w:jc w:val="center"/>
        <w:rPr>
          <w:sz w:val="24"/>
          <w:szCs w:val="24"/>
        </w:rPr>
      </w:pPr>
      <w:r w:rsidRPr="00E517D6">
        <w:rPr>
          <w:sz w:val="24"/>
          <w:szCs w:val="24"/>
        </w:rPr>
        <w:t>Članak 2.</w:t>
      </w:r>
    </w:p>
    <w:p w:rsidR="00793828" w:rsidRPr="00E517D6" w:rsidRDefault="00793828" w:rsidP="00793828">
      <w:pPr>
        <w:rPr>
          <w:sz w:val="24"/>
          <w:szCs w:val="24"/>
        </w:rPr>
      </w:pPr>
      <w:r w:rsidRPr="00E517D6">
        <w:rPr>
          <w:sz w:val="24"/>
          <w:szCs w:val="24"/>
        </w:rPr>
        <w:t>(1) Škola</w:t>
      </w:r>
      <w:r w:rsidR="00304213" w:rsidRPr="00E517D6">
        <w:rPr>
          <w:sz w:val="24"/>
          <w:szCs w:val="24"/>
        </w:rPr>
        <w:t>,</w:t>
      </w:r>
      <w:r w:rsidRPr="00E517D6">
        <w:rPr>
          <w:sz w:val="24"/>
          <w:szCs w:val="24"/>
        </w:rPr>
        <w:t xml:space="preserve"> kao pravna osoba</w:t>
      </w:r>
      <w:r w:rsidR="00422377" w:rsidRPr="00E517D6">
        <w:rPr>
          <w:sz w:val="24"/>
          <w:szCs w:val="24"/>
        </w:rPr>
        <w:t xml:space="preserve"> koja se financira iz držanog proračuna i iz proračuna Grada Varaždina, u primjeni ZJN  smatra je javnim naručiteljem.</w:t>
      </w:r>
    </w:p>
    <w:p w:rsidR="00CE7280" w:rsidRPr="00E517D6" w:rsidRDefault="002A0552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 </w:t>
      </w:r>
      <w:r w:rsidR="00CE7280" w:rsidRPr="00E517D6">
        <w:rPr>
          <w:sz w:val="24"/>
          <w:szCs w:val="24"/>
        </w:rPr>
        <w:t>(</w:t>
      </w:r>
      <w:r w:rsidRPr="00E517D6">
        <w:rPr>
          <w:sz w:val="24"/>
          <w:szCs w:val="24"/>
        </w:rPr>
        <w:t>1</w:t>
      </w:r>
      <w:r w:rsidR="00CE7280" w:rsidRPr="00E517D6">
        <w:rPr>
          <w:sz w:val="24"/>
          <w:szCs w:val="24"/>
        </w:rPr>
        <w:t>) U primjeni provedbe ZJN Škola i odgovorna osoba u Školi dužne su se pridržavati pozitivnih propisa vezanih uz nabavu robe, radova i usluga kao i internih akta Škole.</w:t>
      </w:r>
    </w:p>
    <w:p w:rsidR="008168A5" w:rsidRDefault="00CE7280">
      <w:pPr>
        <w:rPr>
          <w:sz w:val="24"/>
          <w:szCs w:val="24"/>
        </w:rPr>
      </w:pPr>
      <w:r w:rsidRPr="00E517D6">
        <w:rPr>
          <w:sz w:val="24"/>
          <w:szCs w:val="24"/>
        </w:rPr>
        <w:t>(</w:t>
      </w:r>
      <w:r w:rsidR="002A0552" w:rsidRPr="00E517D6">
        <w:rPr>
          <w:sz w:val="24"/>
          <w:szCs w:val="24"/>
        </w:rPr>
        <w:t>2</w:t>
      </w:r>
      <w:r w:rsidRPr="00E517D6">
        <w:rPr>
          <w:sz w:val="24"/>
          <w:szCs w:val="24"/>
        </w:rPr>
        <w:t xml:space="preserve">) Zbog jednoobraznosti u postupanju nabavke roba, </w:t>
      </w:r>
      <w:r w:rsidR="008168A5">
        <w:rPr>
          <w:sz w:val="24"/>
          <w:szCs w:val="24"/>
        </w:rPr>
        <w:t xml:space="preserve">usluga i </w:t>
      </w:r>
      <w:r w:rsidRPr="00E517D6">
        <w:rPr>
          <w:sz w:val="24"/>
          <w:szCs w:val="24"/>
        </w:rPr>
        <w:t>radova uvode se obrasci koji su sastavni dio ovog Pravilnika.</w:t>
      </w:r>
      <w:r w:rsidR="00324B18" w:rsidRPr="00E517D6">
        <w:rPr>
          <w:sz w:val="24"/>
          <w:szCs w:val="24"/>
        </w:rPr>
        <w:t xml:space="preserve"> </w:t>
      </w:r>
    </w:p>
    <w:p w:rsidR="00CE7280" w:rsidRPr="00E517D6" w:rsidRDefault="00324B18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Obrasci primjene ovog Pravilnika su: </w:t>
      </w:r>
    </w:p>
    <w:p w:rsidR="00324B18" w:rsidRPr="00E517D6" w:rsidRDefault="00324B18">
      <w:pPr>
        <w:rPr>
          <w:sz w:val="24"/>
          <w:szCs w:val="24"/>
        </w:rPr>
      </w:pPr>
      <w:r w:rsidRPr="00E517D6">
        <w:rPr>
          <w:sz w:val="24"/>
          <w:szCs w:val="24"/>
        </w:rPr>
        <w:t>- Zahtjev za pokretanje nabave</w:t>
      </w:r>
      <w:r w:rsidR="002A0552" w:rsidRPr="00E517D6">
        <w:rPr>
          <w:sz w:val="24"/>
          <w:szCs w:val="24"/>
        </w:rPr>
        <w:t xml:space="preserve"> (</w:t>
      </w:r>
      <w:r w:rsidR="002A0552" w:rsidRPr="00E517D6">
        <w:rPr>
          <w:i/>
          <w:sz w:val="24"/>
          <w:szCs w:val="24"/>
        </w:rPr>
        <w:t>obrazac 1</w:t>
      </w:r>
      <w:r w:rsidR="002A0552" w:rsidRPr="00E517D6">
        <w:rPr>
          <w:sz w:val="24"/>
          <w:szCs w:val="24"/>
        </w:rPr>
        <w:t>)</w:t>
      </w:r>
    </w:p>
    <w:p w:rsidR="00324B18" w:rsidRPr="00E517D6" w:rsidRDefault="00324B18">
      <w:pPr>
        <w:rPr>
          <w:sz w:val="24"/>
          <w:szCs w:val="24"/>
        </w:rPr>
      </w:pPr>
      <w:r w:rsidRPr="00E517D6">
        <w:rPr>
          <w:sz w:val="24"/>
          <w:szCs w:val="24"/>
        </w:rPr>
        <w:lastRenderedPageBreak/>
        <w:t>- Poziv na dostavu ponude</w:t>
      </w:r>
      <w:r w:rsidR="002A0552" w:rsidRPr="00E517D6">
        <w:rPr>
          <w:sz w:val="24"/>
          <w:szCs w:val="24"/>
        </w:rPr>
        <w:t xml:space="preserve"> (</w:t>
      </w:r>
      <w:r w:rsidR="002A0552" w:rsidRPr="00E517D6">
        <w:rPr>
          <w:i/>
          <w:sz w:val="24"/>
          <w:szCs w:val="24"/>
        </w:rPr>
        <w:t>obrazac 2</w:t>
      </w:r>
      <w:r w:rsidR="002A0552" w:rsidRPr="00E517D6">
        <w:rPr>
          <w:sz w:val="24"/>
          <w:szCs w:val="24"/>
        </w:rPr>
        <w:t>)</w:t>
      </w:r>
    </w:p>
    <w:p w:rsidR="00324B18" w:rsidRPr="00E517D6" w:rsidRDefault="00324B18">
      <w:pPr>
        <w:rPr>
          <w:sz w:val="24"/>
          <w:szCs w:val="24"/>
        </w:rPr>
      </w:pPr>
      <w:r w:rsidRPr="00E517D6">
        <w:rPr>
          <w:sz w:val="24"/>
          <w:szCs w:val="24"/>
        </w:rPr>
        <w:t>- Troškovnik</w:t>
      </w:r>
      <w:r w:rsidR="002A0552" w:rsidRPr="00E517D6">
        <w:rPr>
          <w:sz w:val="24"/>
          <w:szCs w:val="24"/>
        </w:rPr>
        <w:t xml:space="preserve"> (</w:t>
      </w:r>
      <w:r w:rsidR="002A0552" w:rsidRPr="00E517D6">
        <w:rPr>
          <w:i/>
          <w:sz w:val="24"/>
          <w:szCs w:val="24"/>
        </w:rPr>
        <w:t>obrazac 3</w:t>
      </w:r>
      <w:r w:rsidR="002A0552" w:rsidRPr="00E517D6">
        <w:rPr>
          <w:sz w:val="24"/>
          <w:szCs w:val="24"/>
        </w:rPr>
        <w:t>)</w:t>
      </w:r>
    </w:p>
    <w:p w:rsidR="00324B18" w:rsidRPr="00E517D6" w:rsidRDefault="00324B18">
      <w:pPr>
        <w:rPr>
          <w:sz w:val="24"/>
          <w:szCs w:val="24"/>
        </w:rPr>
      </w:pPr>
      <w:r w:rsidRPr="00E517D6">
        <w:rPr>
          <w:sz w:val="24"/>
          <w:szCs w:val="24"/>
        </w:rPr>
        <w:t>- Zapisnik o otvaranju, pregledu i ocjeni  ponuda</w:t>
      </w:r>
      <w:r w:rsidR="002A0552" w:rsidRPr="00E517D6">
        <w:rPr>
          <w:sz w:val="24"/>
          <w:szCs w:val="24"/>
        </w:rPr>
        <w:t xml:space="preserve"> (</w:t>
      </w:r>
      <w:r w:rsidR="002A0552" w:rsidRPr="00E517D6">
        <w:rPr>
          <w:i/>
          <w:sz w:val="24"/>
          <w:szCs w:val="24"/>
        </w:rPr>
        <w:t>obrazac 4</w:t>
      </w:r>
      <w:r w:rsidR="002A0552" w:rsidRPr="00E517D6">
        <w:rPr>
          <w:sz w:val="24"/>
          <w:szCs w:val="24"/>
        </w:rPr>
        <w:t>)</w:t>
      </w:r>
    </w:p>
    <w:p w:rsidR="00324B18" w:rsidRPr="00E517D6" w:rsidRDefault="00324B18">
      <w:pPr>
        <w:rPr>
          <w:sz w:val="24"/>
          <w:szCs w:val="24"/>
        </w:rPr>
      </w:pPr>
      <w:r w:rsidRPr="00E517D6">
        <w:rPr>
          <w:sz w:val="24"/>
          <w:szCs w:val="24"/>
        </w:rPr>
        <w:t>- Odluka o odabiru</w:t>
      </w:r>
      <w:r w:rsidR="002A0552" w:rsidRPr="00E517D6">
        <w:rPr>
          <w:sz w:val="24"/>
          <w:szCs w:val="24"/>
        </w:rPr>
        <w:t xml:space="preserve"> (</w:t>
      </w:r>
      <w:r w:rsidR="002A0552" w:rsidRPr="00E517D6">
        <w:rPr>
          <w:i/>
          <w:sz w:val="24"/>
          <w:szCs w:val="24"/>
        </w:rPr>
        <w:t>obrazac 5</w:t>
      </w:r>
      <w:r w:rsidR="002A0552" w:rsidRPr="00E517D6">
        <w:rPr>
          <w:sz w:val="24"/>
          <w:szCs w:val="24"/>
        </w:rPr>
        <w:t>)</w:t>
      </w:r>
    </w:p>
    <w:p w:rsidR="00304213" w:rsidRPr="00E517D6" w:rsidRDefault="00304213">
      <w:pPr>
        <w:rPr>
          <w:sz w:val="24"/>
          <w:szCs w:val="24"/>
        </w:rPr>
      </w:pPr>
    </w:p>
    <w:p w:rsidR="00324B18" w:rsidRPr="00E517D6" w:rsidRDefault="00324B18" w:rsidP="002A0552">
      <w:pPr>
        <w:jc w:val="center"/>
        <w:rPr>
          <w:sz w:val="24"/>
          <w:szCs w:val="24"/>
        </w:rPr>
      </w:pPr>
      <w:r w:rsidRPr="00E517D6">
        <w:rPr>
          <w:sz w:val="24"/>
          <w:szCs w:val="24"/>
        </w:rPr>
        <w:t>Članak 3.</w:t>
      </w:r>
    </w:p>
    <w:p w:rsidR="00324B18" w:rsidRPr="00E517D6" w:rsidRDefault="002A0552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(1) </w:t>
      </w:r>
      <w:r w:rsidR="00324B18" w:rsidRPr="00E517D6">
        <w:rPr>
          <w:sz w:val="24"/>
          <w:szCs w:val="24"/>
        </w:rPr>
        <w:t>Škola je dužna prilikom ugovaranja nabave pridržavati se načela slobode kretanja robe</w:t>
      </w:r>
      <w:r w:rsidRPr="00E517D6">
        <w:rPr>
          <w:sz w:val="24"/>
          <w:szCs w:val="24"/>
        </w:rPr>
        <w:t>, načela slobode pružanja usluga, načela tržišnog natjecanja, načelo jednakog tretmana, načelo uzajamnog priznavanja, načelo zabrane diskriminacije, načelo razmjernosti, načelo transparentnosti.</w:t>
      </w:r>
    </w:p>
    <w:p w:rsidR="00324B18" w:rsidRPr="00E517D6" w:rsidRDefault="00324B18">
      <w:pPr>
        <w:rPr>
          <w:sz w:val="24"/>
          <w:szCs w:val="24"/>
        </w:rPr>
      </w:pPr>
    </w:p>
    <w:p w:rsidR="0078658F" w:rsidRPr="00E517D6" w:rsidRDefault="0078658F" w:rsidP="00793828">
      <w:pPr>
        <w:jc w:val="center"/>
        <w:rPr>
          <w:sz w:val="24"/>
          <w:szCs w:val="24"/>
        </w:rPr>
      </w:pPr>
      <w:r w:rsidRPr="00E517D6">
        <w:rPr>
          <w:sz w:val="24"/>
          <w:szCs w:val="24"/>
        </w:rPr>
        <w:t>Članak 4.</w:t>
      </w:r>
    </w:p>
    <w:p w:rsidR="00793828" w:rsidRPr="00E517D6" w:rsidRDefault="00793828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(1) </w:t>
      </w:r>
      <w:r w:rsidR="0078658F" w:rsidRPr="00E517D6">
        <w:rPr>
          <w:sz w:val="24"/>
          <w:szCs w:val="24"/>
        </w:rPr>
        <w:t>U primjeni ovog Pravilnika, Škola je naročito dužna voditi računa o primjeni Zakona o sprečavanju sukoba interesa</w:t>
      </w:r>
      <w:r w:rsidRPr="00E517D6">
        <w:rPr>
          <w:sz w:val="24"/>
          <w:szCs w:val="24"/>
        </w:rPr>
        <w:t>.</w:t>
      </w:r>
    </w:p>
    <w:p w:rsidR="0078658F" w:rsidRPr="008168A5" w:rsidRDefault="00793828">
      <w:pPr>
        <w:rPr>
          <w:i/>
          <w:sz w:val="24"/>
          <w:szCs w:val="24"/>
        </w:rPr>
      </w:pPr>
      <w:r w:rsidRPr="00E517D6">
        <w:rPr>
          <w:sz w:val="24"/>
          <w:szCs w:val="24"/>
        </w:rPr>
        <w:t>(2</w:t>
      </w:r>
      <w:r w:rsidRPr="008168A5">
        <w:rPr>
          <w:i/>
          <w:sz w:val="24"/>
          <w:szCs w:val="24"/>
        </w:rPr>
        <w:t xml:space="preserve">) </w:t>
      </w:r>
      <w:r w:rsidR="00422377" w:rsidRPr="008168A5">
        <w:rPr>
          <w:i/>
          <w:sz w:val="24"/>
          <w:szCs w:val="24"/>
        </w:rPr>
        <w:t>Odgov</w:t>
      </w:r>
      <w:r w:rsidR="00B14A33" w:rsidRPr="008168A5">
        <w:rPr>
          <w:i/>
          <w:sz w:val="24"/>
          <w:szCs w:val="24"/>
        </w:rPr>
        <w:t>o</w:t>
      </w:r>
      <w:r w:rsidR="00422377" w:rsidRPr="008168A5">
        <w:rPr>
          <w:i/>
          <w:sz w:val="24"/>
          <w:szCs w:val="24"/>
        </w:rPr>
        <w:t xml:space="preserve">rnoj osobi u školi kao i članovima </w:t>
      </w:r>
      <w:r w:rsidR="0008646B" w:rsidRPr="008168A5">
        <w:rPr>
          <w:i/>
          <w:sz w:val="24"/>
          <w:szCs w:val="24"/>
        </w:rPr>
        <w:t>Školskog odbora</w:t>
      </w:r>
      <w:r w:rsidR="0078658F" w:rsidRPr="008168A5">
        <w:rPr>
          <w:i/>
          <w:sz w:val="24"/>
          <w:szCs w:val="24"/>
        </w:rPr>
        <w:t xml:space="preserve"> zabranjeno</w:t>
      </w:r>
      <w:r w:rsidR="0008646B" w:rsidRPr="008168A5">
        <w:rPr>
          <w:i/>
          <w:sz w:val="24"/>
          <w:szCs w:val="24"/>
        </w:rPr>
        <w:t xml:space="preserve"> je</w:t>
      </w:r>
      <w:r w:rsidR="0078658F" w:rsidRPr="008168A5">
        <w:rPr>
          <w:i/>
          <w:sz w:val="24"/>
          <w:szCs w:val="24"/>
        </w:rPr>
        <w:t xml:space="preserve"> utjecati na dobivanje poslova ili ugovora za nabavku roba, usluga i radova radi postizanja osobnog probitka ili probitka povezane osobe</w:t>
      </w:r>
      <w:r w:rsidRPr="008168A5">
        <w:rPr>
          <w:i/>
          <w:sz w:val="24"/>
          <w:szCs w:val="24"/>
        </w:rPr>
        <w:t xml:space="preserve">, ili ugovaranje neke povlastice kojom će </w:t>
      </w:r>
      <w:r w:rsidR="00304213" w:rsidRPr="008168A5">
        <w:rPr>
          <w:i/>
          <w:sz w:val="24"/>
          <w:szCs w:val="24"/>
        </w:rPr>
        <w:t>odgov</w:t>
      </w:r>
      <w:r w:rsidR="0013616D" w:rsidRPr="008168A5">
        <w:rPr>
          <w:i/>
          <w:sz w:val="24"/>
          <w:szCs w:val="24"/>
        </w:rPr>
        <w:t>o</w:t>
      </w:r>
      <w:r w:rsidR="00304213" w:rsidRPr="008168A5">
        <w:rPr>
          <w:i/>
          <w:sz w:val="24"/>
          <w:szCs w:val="24"/>
        </w:rPr>
        <w:t>rni</w:t>
      </w:r>
      <w:r w:rsidRPr="008168A5">
        <w:rPr>
          <w:i/>
          <w:sz w:val="24"/>
          <w:szCs w:val="24"/>
        </w:rPr>
        <w:t xml:space="preserve"> pogodovati </w:t>
      </w:r>
      <w:r w:rsidR="00413A10" w:rsidRPr="008168A5">
        <w:rPr>
          <w:i/>
          <w:sz w:val="24"/>
          <w:szCs w:val="24"/>
        </w:rPr>
        <w:t>sebi ili drugoj povezanoj osobi o čemu potpisuju Izjave o sprečavanju sukoba interesa prilikom svakog provođenja nabave.</w:t>
      </w:r>
    </w:p>
    <w:p w:rsidR="00793828" w:rsidRPr="00E517D6" w:rsidRDefault="00793828">
      <w:pPr>
        <w:rPr>
          <w:sz w:val="24"/>
          <w:szCs w:val="24"/>
        </w:rPr>
      </w:pPr>
    </w:p>
    <w:p w:rsidR="00793828" w:rsidRPr="00E517D6" w:rsidRDefault="00E517D6">
      <w:pPr>
        <w:rPr>
          <w:sz w:val="24"/>
          <w:szCs w:val="24"/>
        </w:rPr>
      </w:pPr>
      <w:r>
        <w:rPr>
          <w:sz w:val="24"/>
          <w:szCs w:val="24"/>
        </w:rPr>
        <w:t>PLANIRAN</w:t>
      </w:r>
      <w:r w:rsidR="00793828" w:rsidRPr="00E517D6">
        <w:rPr>
          <w:sz w:val="24"/>
          <w:szCs w:val="24"/>
        </w:rPr>
        <w:t>JE NABAVE</w:t>
      </w:r>
    </w:p>
    <w:p w:rsidR="00793828" w:rsidRPr="00E517D6" w:rsidRDefault="00793828">
      <w:pPr>
        <w:rPr>
          <w:sz w:val="24"/>
          <w:szCs w:val="24"/>
        </w:rPr>
      </w:pPr>
    </w:p>
    <w:p w:rsidR="00793828" w:rsidRPr="00E517D6" w:rsidRDefault="00793828" w:rsidP="0024309C">
      <w:pPr>
        <w:jc w:val="center"/>
        <w:rPr>
          <w:sz w:val="24"/>
          <w:szCs w:val="24"/>
        </w:rPr>
      </w:pPr>
      <w:r w:rsidRPr="00E517D6">
        <w:rPr>
          <w:sz w:val="24"/>
          <w:szCs w:val="24"/>
        </w:rPr>
        <w:t>Članak 5.</w:t>
      </w:r>
    </w:p>
    <w:p w:rsidR="008C29F3" w:rsidRPr="00E517D6" w:rsidRDefault="008C29F3" w:rsidP="008C29F3">
      <w:pPr>
        <w:rPr>
          <w:b/>
          <w:i/>
          <w:sz w:val="24"/>
          <w:szCs w:val="24"/>
        </w:rPr>
      </w:pPr>
      <w:r w:rsidRPr="00E517D6">
        <w:rPr>
          <w:b/>
          <w:i/>
          <w:sz w:val="24"/>
          <w:szCs w:val="24"/>
        </w:rPr>
        <w:t>Plan nabave</w:t>
      </w:r>
    </w:p>
    <w:p w:rsidR="0008646B" w:rsidRPr="00677745" w:rsidRDefault="00677745" w:rsidP="00677745">
      <w:pPr>
        <w:rPr>
          <w:sz w:val="24"/>
          <w:szCs w:val="24"/>
        </w:rPr>
      </w:pPr>
      <w:r>
        <w:rPr>
          <w:sz w:val="24"/>
          <w:szCs w:val="24"/>
        </w:rPr>
        <w:t>(1)</w:t>
      </w:r>
      <w:r w:rsidR="0008646B" w:rsidRPr="00677745">
        <w:rPr>
          <w:sz w:val="24"/>
          <w:szCs w:val="24"/>
        </w:rPr>
        <w:t xml:space="preserve">Školski odbor krajem svake godine donosi Plan </w:t>
      </w:r>
      <w:r w:rsidRPr="00677745">
        <w:rPr>
          <w:sz w:val="24"/>
          <w:szCs w:val="24"/>
        </w:rPr>
        <w:t xml:space="preserve">nabave za iduću poslovnu godinu i prema potrebi ga </w:t>
      </w:r>
      <w:r w:rsidR="008168A5">
        <w:rPr>
          <w:sz w:val="24"/>
          <w:szCs w:val="24"/>
        </w:rPr>
        <w:t xml:space="preserve">tijekom godine </w:t>
      </w:r>
      <w:r w:rsidRPr="00677745">
        <w:rPr>
          <w:sz w:val="24"/>
          <w:szCs w:val="24"/>
        </w:rPr>
        <w:t>ažurira.</w:t>
      </w:r>
    </w:p>
    <w:p w:rsidR="0008646B" w:rsidRPr="00E517D6" w:rsidRDefault="0008646B">
      <w:pPr>
        <w:rPr>
          <w:sz w:val="24"/>
          <w:szCs w:val="24"/>
        </w:rPr>
      </w:pPr>
      <w:r w:rsidRPr="00E517D6">
        <w:rPr>
          <w:sz w:val="24"/>
          <w:szCs w:val="24"/>
        </w:rPr>
        <w:t>(</w:t>
      </w:r>
      <w:r w:rsidR="008168A5">
        <w:rPr>
          <w:sz w:val="24"/>
          <w:szCs w:val="24"/>
        </w:rPr>
        <w:t>2</w:t>
      </w:r>
      <w:r w:rsidRPr="00E517D6">
        <w:rPr>
          <w:sz w:val="24"/>
          <w:szCs w:val="24"/>
        </w:rPr>
        <w:t xml:space="preserve">) Plan nabave sastoji se od dva dijela: </w:t>
      </w:r>
    </w:p>
    <w:p w:rsidR="0008646B" w:rsidRPr="00E517D6" w:rsidRDefault="0008646B">
      <w:pPr>
        <w:rPr>
          <w:sz w:val="24"/>
          <w:szCs w:val="24"/>
        </w:rPr>
      </w:pPr>
      <w:r w:rsidRPr="00E517D6">
        <w:rPr>
          <w:sz w:val="24"/>
          <w:szCs w:val="24"/>
        </w:rPr>
        <w:t>a) Nabava robe i usluga</w:t>
      </w:r>
      <w:r w:rsidR="008168A5">
        <w:rPr>
          <w:sz w:val="24"/>
          <w:szCs w:val="24"/>
        </w:rPr>
        <w:t xml:space="preserve"> procijenj</w:t>
      </w:r>
      <w:r w:rsidR="00920E09">
        <w:rPr>
          <w:sz w:val="24"/>
          <w:szCs w:val="24"/>
        </w:rPr>
        <w:t>en</w:t>
      </w:r>
      <w:r w:rsidR="008168A5">
        <w:rPr>
          <w:sz w:val="24"/>
          <w:szCs w:val="24"/>
        </w:rPr>
        <w:t>ih vrijednosti</w:t>
      </w:r>
      <w:r w:rsidRPr="00E517D6">
        <w:rPr>
          <w:sz w:val="24"/>
          <w:szCs w:val="24"/>
        </w:rPr>
        <w:t xml:space="preserve"> </w:t>
      </w:r>
      <w:r w:rsidR="00413A10">
        <w:rPr>
          <w:sz w:val="24"/>
          <w:szCs w:val="24"/>
        </w:rPr>
        <w:t xml:space="preserve">jednakih ili </w:t>
      </w:r>
      <w:r w:rsidRPr="00E517D6">
        <w:rPr>
          <w:sz w:val="24"/>
          <w:szCs w:val="24"/>
        </w:rPr>
        <w:t xml:space="preserve">većih od 200.000,00 kuna odnosno radova </w:t>
      </w:r>
      <w:r w:rsidR="00413A10">
        <w:rPr>
          <w:sz w:val="24"/>
          <w:szCs w:val="24"/>
        </w:rPr>
        <w:t xml:space="preserve">jednakih ili </w:t>
      </w:r>
      <w:r w:rsidRPr="00E517D6">
        <w:rPr>
          <w:sz w:val="24"/>
          <w:szCs w:val="24"/>
        </w:rPr>
        <w:t xml:space="preserve">većih od 500.000,00 bez PDV-a </w:t>
      </w:r>
      <w:r w:rsidR="00413A10">
        <w:rPr>
          <w:sz w:val="24"/>
          <w:szCs w:val="24"/>
        </w:rPr>
        <w:t>(</w:t>
      </w:r>
      <w:r w:rsidR="00413A10" w:rsidRPr="00C55A58">
        <w:rPr>
          <w:b/>
          <w:sz w:val="24"/>
          <w:szCs w:val="24"/>
        </w:rPr>
        <w:t xml:space="preserve">nabava male </w:t>
      </w:r>
      <w:r w:rsidRPr="00C55A58">
        <w:rPr>
          <w:b/>
          <w:sz w:val="24"/>
          <w:szCs w:val="24"/>
        </w:rPr>
        <w:t xml:space="preserve"> vrijednosti</w:t>
      </w:r>
      <w:r w:rsidRPr="00E517D6">
        <w:rPr>
          <w:sz w:val="24"/>
          <w:szCs w:val="24"/>
        </w:rPr>
        <w:t>)</w:t>
      </w:r>
    </w:p>
    <w:p w:rsidR="0008646B" w:rsidRDefault="00304213">
      <w:pPr>
        <w:rPr>
          <w:sz w:val="24"/>
          <w:szCs w:val="24"/>
        </w:rPr>
      </w:pPr>
      <w:r w:rsidRPr="00E517D6">
        <w:rPr>
          <w:sz w:val="24"/>
          <w:szCs w:val="24"/>
        </w:rPr>
        <w:t>b) Nabava robe</w:t>
      </w:r>
      <w:r w:rsidR="0008646B" w:rsidRPr="00E517D6">
        <w:rPr>
          <w:sz w:val="24"/>
          <w:szCs w:val="24"/>
        </w:rPr>
        <w:t>,</w:t>
      </w:r>
      <w:r w:rsidR="008D3565">
        <w:rPr>
          <w:sz w:val="24"/>
          <w:szCs w:val="24"/>
        </w:rPr>
        <w:t xml:space="preserve"> </w:t>
      </w:r>
      <w:r w:rsidR="0008646B" w:rsidRPr="00E517D6">
        <w:rPr>
          <w:sz w:val="24"/>
          <w:szCs w:val="24"/>
        </w:rPr>
        <w:t>usluga</w:t>
      </w:r>
      <w:r w:rsidR="008168A5">
        <w:rPr>
          <w:sz w:val="24"/>
          <w:szCs w:val="24"/>
        </w:rPr>
        <w:t xml:space="preserve"> procijenjenih vrijednosti</w:t>
      </w:r>
      <w:r w:rsidR="0008646B" w:rsidRPr="00E517D6">
        <w:rPr>
          <w:sz w:val="24"/>
          <w:szCs w:val="24"/>
        </w:rPr>
        <w:t xml:space="preserve"> do 200.000,00 odnosno</w:t>
      </w:r>
      <w:r w:rsidRPr="00E517D6">
        <w:rPr>
          <w:sz w:val="24"/>
          <w:szCs w:val="24"/>
        </w:rPr>
        <w:t xml:space="preserve"> radova </w:t>
      </w:r>
      <w:r w:rsidR="0008646B" w:rsidRPr="00E517D6">
        <w:rPr>
          <w:sz w:val="24"/>
          <w:szCs w:val="24"/>
        </w:rPr>
        <w:t xml:space="preserve"> </w:t>
      </w:r>
      <w:r w:rsidRPr="00E517D6">
        <w:rPr>
          <w:sz w:val="24"/>
          <w:szCs w:val="24"/>
        </w:rPr>
        <w:t xml:space="preserve"> do </w:t>
      </w:r>
      <w:r w:rsidR="0008646B" w:rsidRPr="00E517D6">
        <w:rPr>
          <w:sz w:val="24"/>
          <w:szCs w:val="24"/>
        </w:rPr>
        <w:t>500.000,00 kuna bez PDV-a (</w:t>
      </w:r>
      <w:r w:rsidR="00413A10" w:rsidRPr="00C55A58">
        <w:rPr>
          <w:b/>
          <w:sz w:val="24"/>
          <w:szCs w:val="24"/>
        </w:rPr>
        <w:t xml:space="preserve">jednostavna </w:t>
      </w:r>
      <w:r w:rsidR="0008646B" w:rsidRPr="00C55A58">
        <w:rPr>
          <w:b/>
          <w:sz w:val="24"/>
          <w:szCs w:val="24"/>
        </w:rPr>
        <w:t xml:space="preserve"> nabava</w:t>
      </w:r>
      <w:r w:rsidR="0008646B" w:rsidRPr="00E517D6">
        <w:rPr>
          <w:sz w:val="24"/>
          <w:szCs w:val="24"/>
        </w:rPr>
        <w:t>)</w:t>
      </w:r>
    </w:p>
    <w:p w:rsidR="008168A5" w:rsidRPr="00677745" w:rsidRDefault="008168A5" w:rsidP="00816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(3)</w:t>
      </w:r>
      <w:r w:rsidRPr="00677745">
        <w:rPr>
          <w:sz w:val="24"/>
          <w:szCs w:val="24"/>
        </w:rPr>
        <w:t>Škola je dužna voditi registar ugovora o javnoj nabavi i okvirnih sporazuma</w:t>
      </w:r>
      <w:r>
        <w:rPr>
          <w:sz w:val="24"/>
          <w:szCs w:val="24"/>
        </w:rPr>
        <w:t>.</w:t>
      </w:r>
    </w:p>
    <w:p w:rsidR="008168A5" w:rsidRPr="00677745" w:rsidRDefault="008168A5" w:rsidP="008168A5">
      <w:pPr>
        <w:rPr>
          <w:sz w:val="24"/>
          <w:szCs w:val="24"/>
        </w:rPr>
      </w:pPr>
      <w:r>
        <w:rPr>
          <w:sz w:val="24"/>
          <w:szCs w:val="24"/>
        </w:rPr>
        <w:t>(4)</w:t>
      </w:r>
      <w:r w:rsidRPr="00677745">
        <w:rPr>
          <w:sz w:val="24"/>
          <w:szCs w:val="24"/>
        </w:rPr>
        <w:t>Plan nabave i registar ugovora</w:t>
      </w:r>
      <w:r>
        <w:rPr>
          <w:sz w:val="24"/>
          <w:szCs w:val="24"/>
        </w:rPr>
        <w:t xml:space="preserve"> škola će objaviti na svojim internetskim stranicama.</w:t>
      </w:r>
    </w:p>
    <w:p w:rsidR="008168A5" w:rsidRPr="00E517D6" w:rsidRDefault="008168A5">
      <w:pPr>
        <w:rPr>
          <w:sz w:val="24"/>
          <w:szCs w:val="24"/>
        </w:rPr>
      </w:pPr>
    </w:p>
    <w:p w:rsidR="0008646B" w:rsidRPr="00E517D6" w:rsidRDefault="0008646B" w:rsidP="0024309C">
      <w:pPr>
        <w:jc w:val="center"/>
        <w:rPr>
          <w:sz w:val="24"/>
          <w:szCs w:val="24"/>
        </w:rPr>
      </w:pPr>
      <w:r w:rsidRPr="00E517D6">
        <w:rPr>
          <w:sz w:val="24"/>
          <w:szCs w:val="24"/>
        </w:rPr>
        <w:t>Članak 6.</w:t>
      </w:r>
    </w:p>
    <w:p w:rsidR="0008646B" w:rsidRPr="00E517D6" w:rsidRDefault="0024309C">
      <w:pPr>
        <w:rPr>
          <w:sz w:val="24"/>
          <w:szCs w:val="24"/>
        </w:rPr>
      </w:pPr>
      <w:r w:rsidRPr="00E517D6">
        <w:rPr>
          <w:sz w:val="24"/>
          <w:szCs w:val="24"/>
        </w:rPr>
        <w:t>(1)</w:t>
      </w:r>
      <w:r w:rsidR="0008646B" w:rsidRPr="00E517D6">
        <w:rPr>
          <w:sz w:val="24"/>
          <w:szCs w:val="24"/>
        </w:rPr>
        <w:t xml:space="preserve">U Planu nabave za robe, usluge i radove </w:t>
      </w:r>
      <w:r w:rsidR="00C55A58">
        <w:rPr>
          <w:sz w:val="24"/>
          <w:szCs w:val="24"/>
        </w:rPr>
        <w:t>male</w:t>
      </w:r>
      <w:r w:rsidR="0008646B" w:rsidRPr="00E517D6">
        <w:rPr>
          <w:sz w:val="24"/>
          <w:szCs w:val="24"/>
        </w:rPr>
        <w:t xml:space="preserve"> vrijednosti unose se podaci: o predmetu nabave, evidencijskom broju nabave,</w:t>
      </w:r>
      <w:r w:rsidRPr="00E517D6">
        <w:rPr>
          <w:sz w:val="24"/>
          <w:szCs w:val="24"/>
        </w:rPr>
        <w:t xml:space="preserve"> procijenjenoj vrijednosti nabave, vrsti postupka javne nabave, sklapa li se ugovor ili okvirni sporazum, planirani početak nabave i planirano trajanje ugovora odnosno okvirnog sporazuma.</w:t>
      </w:r>
    </w:p>
    <w:p w:rsidR="0024309C" w:rsidRPr="00E517D6" w:rsidRDefault="0024309C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(2) U Planu nabave za </w:t>
      </w:r>
      <w:r w:rsidR="00C55A58">
        <w:rPr>
          <w:sz w:val="24"/>
          <w:szCs w:val="24"/>
        </w:rPr>
        <w:t>jednostavnu nabavu</w:t>
      </w:r>
      <w:r w:rsidRPr="00E517D6">
        <w:rPr>
          <w:sz w:val="24"/>
          <w:szCs w:val="24"/>
        </w:rPr>
        <w:t xml:space="preserve"> unose se podaci  o predmetu nabave</w:t>
      </w:r>
      <w:r w:rsidR="00920E09">
        <w:rPr>
          <w:sz w:val="24"/>
          <w:szCs w:val="24"/>
        </w:rPr>
        <w:t xml:space="preserve">, </w:t>
      </w:r>
      <w:r w:rsidRPr="00E517D6">
        <w:rPr>
          <w:sz w:val="24"/>
          <w:szCs w:val="24"/>
        </w:rPr>
        <w:t xml:space="preserve"> p</w:t>
      </w:r>
      <w:r w:rsidR="00677745">
        <w:rPr>
          <w:sz w:val="24"/>
          <w:szCs w:val="24"/>
        </w:rPr>
        <w:t>rocijenjenoj vrijednosti nabave i načinu provođenja nabave.</w:t>
      </w:r>
    </w:p>
    <w:p w:rsidR="00E517D6" w:rsidRPr="00E517D6" w:rsidRDefault="00E517D6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(3) Postupci </w:t>
      </w:r>
      <w:r w:rsidR="00C55A58">
        <w:rPr>
          <w:sz w:val="24"/>
          <w:szCs w:val="24"/>
        </w:rPr>
        <w:t>jednostavne</w:t>
      </w:r>
      <w:r w:rsidRPr="00E517D6">
        <w:rPr>
          <w:sz w:val="24"/>
          <w:szCs w:val="24"/>
        </w:rPr>
        <w:t xml:space="preserve"> nabave moraju biti usklađeni s Planom nabave</w:t>
      </w:r>
      <w:r w:rsidR="008D3565">
        <w:rPr>
          <w:sz w:val="24"/>
          <w:szCs w:val="24"/>
        </w:rPr>
        <w:t xml:space="preserve"> Škole kao</w:t>
      </w:r>
      <w:r w:rsidRPr="00E517D6">
        <w:rPr>
          <w:sz w:val="24"/>
          <w:szCs w:val="24"/>
        </w:rPr>
        <w:t xml:space="preserve"> naručitelja.</w:t>
      </w:r>
    </w:p>
    <w:p w:rsidR="0024309C" w:rsidRPr="00E517D6" w:rsidRDefault="0024309C">
      <w:pPr>
        <w:rPr>
          <w:sz w:val="24"/>
          <w:szCs w:val="24"/>
        </w:rPr>
      </w:pPr>
    </w:p>
    <w:p w:rsidR="008C29F3" w:rsidRDefault="008C29F3">
      <w:pPr>
        <w:rPr>
          <w:b/>
          <w:i/>
          <w:sz w:val="24"/>
          <w:szCs w:val="24"/>
        </w:rPr>
      </w:pPr>
      <w:r w:rsidRPr="00E517D6">
        <w:rPr>
          <w:b/>
          <w:i/>
          <w:sz w:val="24"/>
          <w:szCs w:val="24"/>
        </w:rPr>
        <w:t>Planiranje i provođenje postupka nabave</w:t>
      </w:r>
    </w:p>
    <w:p w:rsidR="00E517D6" w:rsidRPr="00E517D6" w:rsidRDefault="00E517D6">
      <w:pPr>
        <w:rPr>
          <w:b/>
          <w:i/>
          <w:sz w:val="24"/>
          <w:szCs w:val="24"/>
        </w:rPr>
      </w:pPr>
    </w:p>
    <w:p w:rsidR="0013616D" w:rsidRPr="00E517D6" w:rsidRDefault="0013616D" w:rsidP="002911E9">
      <w:pPr>
        <w:jc w:val="center"/>
        <w:rPr>
          <w:sz w:val="24"/>
          <w:szCs w:val="24"/>
        </w:rPr>
      </w:pPr>
      <w:r w:rsidRPr="00E517D6">
        <w:rPr>
          <w:sz w:val="24"/>
          <w:szCs w:val="24"/>
        </w:rPr>
        <w:t>Članak 7.</w:t>
      </w:r>
    </w:p>
    <w:p w:rsidR="0013616D" w:rsidRPr="00E517D6" w:rsidRDefault="0013616D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(1) Postupak nabave </w:t>
      </w:r>
      <w:r w:rsidR="00C6558F" w:rsidRPr="00E517D6">
        <w:rPr>
          <w:sz w:val="24"/>
          <w:szCs w:val="24"/>
        </w:rPr>
        <w:t>roba i usluga</w:t>
      </w:r>
      <w:r w:rsidR="00920E09">
        <w:rPr>
          <w:sz w:val="24"/>
          <w:szCs w:val="24"/>
        </w:rPr>
        <w:t xml:space="preserve"> procijenjenih vrijednosti</w:t>
      </w:r>
      <w:r w:rsidR="00C55A58">
        <w:rPr>
          <w:sz w:val="24"/>
          <w:szCs w:val="24"/>
        </w:rPr>
        <w:t xml:space="preserve"> jednakih ili </w:t>
      </w:r>
      <w:r w:rsidR="00C6558F" w:rsidRPr="00E517D6">
        <w:rPr>
          <w:sz w:val="24"/>
          <w:szCs w:val="24"/>
        </w:rPr>
        <w:t xml:space="preserve"> većih od 200.000,00</w:t>
      </w:r>
      <w:r w:rsidR="00B062F5" w:rsidRPr="00E517D6">
        <w:rPr>
          <w:sz w:val="24"/>
          <w:szCs w:val="24"/>
        </w:rPr>
        <w:t xml:space="preserve"> </w:t>
      </w:r>
      <w:r w:rsidR="00C6558F" w:rsidRPr="00E517D6">
        <w:rPr>
          <w:sz w:val="24"/>
          <w:szCs w:val="24"/>
        </w:rPr>
        <w:t xml:space="preserve"> i radova</w:t>
      </w:r>
      <w:r w:rsidR="00C55A58">
        <w:rPr>
          <w:sz w:val="24"/>
          <w:szCs w:val="24"/>
        </w:rPr>
        <w:t xml:space="preserve"> </w:t>
      </w:r>
      <w:r w:rsidR="00920E09">
        <w:rPr>
          <w:sz w:val="24"/>
          <w:szCs w:val="24"/>
        </w:rPr>
        <w:t xml:space="preserve">procijenjenih vrijednosti </w:t>
      </w:r>
      <w:r w:rsidR="00C55A58">
        <w:rPr>
          <w:sz w:val="24"/>
          <w:szCs w:val="24"/>
        </w:rPr>
        <w:t>jednakih ili većih</w:t>
      </w:r>
      <w:r w:rsidR="00C6558F" w:rsidRPr="00E517D6">
        <w:rPr>
          <w:sz w:val="24"/>
          <w:szCs w:val="24"/>
        </w:rPr>
        <w:t xml:space="preserve"> od 500.000,00 kuna  za Školu provodi Središnje tijelo za provođenje javne nabave Grada Varaždina.</w:t>
      </w:r>
    </w:p>
    <w:p w:rsidR="00C6558F" w:rsidRPr="00E517D6" w:rsidRDefault="00C6558F">
      <w:pPr>
        <w:rPr>
          <w:sz w:val="24"/>
          <w:szCs w:val="24"/>
        </w:rPr>
      </w:pPr>
      <w:r w:rsidRPr="00E517D6">
        <w:rPr>
          <w:sz w:val="24"/>
          <w:szCs w:val="24"/>
        </w:rPr>
        <w:t>(2)</w:t>
      </w:r>
      <w:r w:rsidR="00C55A58">
        <w:rPr>
          <w:sz w:val="24"/>
          <w:szCs w:val="24"/>
        </w:rPr>
        <w:t xml:space="preserve"> Za provođenje postupka javne nabave iz stavka 1. ovog članka,</w:t>
      </w:r>
      <w:r w:rsidRPr="00E517D6">
        <w:rPr>
          <w:sz w:val="24"/>
          <w:szCs w:val="24"/>
        </w:rPr>
        <w:t xml:space="preserve"> </w:t>
      </w:r>
      <w:r w:rsidR="00C55A58">
        <w:rPr>
          <w:sz w:val="24"/>
          <w:szCs w:val="24"/>
        </w:rPr>
        <w:t>Škola može</w:t>
      </w:r>
      <w:r w:rsidR="00920E09">
        <w:rPr>
          <w:sz w:val="24"/>
          <w:szCs w:val="24"/>
        </w:rPr>
        <w:t xml:space="preserve"> provesti samostalno, uz obvezu </w:t>
      </w:r>
      <w:r w:rsidR="00C55A58">
        <w:rPr>
          <w:sz w:val="24"/>
          <w:szCs w:val="24"/>
        </w:rPr>
        <w:t>angažirati i vanjskog suradnika koji i</w:t>
      </w:r>
      <w:r w:rsidR="00677745">
        <w:rPr>
          <w:sz w:val="24"/>
          <w:szCs w:val="24"/>
        </w:rPr>
        <w:t xml:space="preserve">ma certifikat </w:t>
      </w:r>
      <w:r w:rsidR="007506C4">
        <w:rPr>
          <w:sz w:val="24"/>
          <w:szCs w:val="24"/>
        </w:rPr>
        <w:t xml:space="preserve">u području </w:t>
      </w:r>
      <w:r w:rsidR="00677745">
        <w:rPr>
          <w:sz w:val="24"/>
          <w:szCs w:val="24"/>
        </w:rPr>
        <w:t xml:space="preserve"> jav</w:t>
      </w:r>
      <w:r w:rsidR="00C55A58">
        <w:rPr>
          <w:sz w:val="24"/>
          <w:szCs w:val="24"/>
        </w:rPr>
        <w:t>n</w:t>
      </w:r>
      <w:r w:rsidR="00677745">
        <w:rPr>
          <w:sz w:val="24"/>
          <w:szCs w:val="24"/>
        </w:rPr>
        <w:t>e</w:t>
      </w:r>
      <w:r w:rsidR="00C55A58">
        <w:rPr>
          <w:sz w:val="24"/>
          <w:szCs w:val="24"/>
        </w:rPr>
        <w:t xml:space="preserve"> nabave.</w:t>
      </w:r>
    </w:p>
    <w:p w:rsidR="00C6558F" w:rsidRPr="00E517D6" w:rsidRDefault="00C6558F">
      <w:pPr>
        <w:rPr>
          <w:sz w:val="24"/>
          <w:szCs w:val="24"/>
        </w:rPr>
      </w:pPr>
      <w:r w:rsidRPr="00E517D6">
        <w:rPr>
          <w:sz w:val="24"/>
          <w:szCs w:val="24"/>
        </w:rPr>
        <w:t>(3) Postupak se pokreće predajom Zahtjeva za pokretanje n</w:t>
      </w:r>
      <w:r w:rsidR="002911E9" w:rsidRPr="00E517D6">
        <w:rPr>
          <w:sz w:val="24"/>
          <w:szCs w:val="24"/>
        </w:rPr>
        <w:t xml:space="preserve">abave – </w:t>
      </w:r>
      <w:r w:rsidR="002911E9" w:rsidRPr="00E517D6">
        <w:rPr>
          <w:i/>
          <w:sz w:val="24"/>
          <w:szCs w:val="24"/>
        </w:rPr>
        <w:t>obrazac 1</w:t>
      </w:r>
      <w:r w:rsidR="002911E9" w:rsidRPr="00E517D6">
        <w:rPr>
          <w:sz w:val="24"/>
          <w:szCs w:val="24"/>
        </w:rPr>
        <w:t xml:space="preserve"> - ravnatelju</w:t>
      </w:r>
      <w:r w:rsidRPr="00E517D6">
        <w:rPr>
          <w:sz w:val="24"/>
          <w:szCs w:val="24"/>
        </w:rPr>
        <w:t xml:space="preserve"> Škole.</w:t>
      </w:r>
    </w:p>
    <w:p w:rsidR="00CF774B" w:rsidRPr="00E517D6" w:rsidRDefault="00CF774B">
      <w:pPr>
        <w:rPr>
          <w:sz w:val="24"/>
          <w:szCs w:val="24"/>
        </w:rPr>
      </w:pPr>
    </w:p>
    <w:p w:rsidR="00CF774B" w:rsidRDefault="009F4A51" w:rsidP="002911E9">
      <w:pPr>
        <w:jc w:val="center"/>
        <w:rPr>
          <w:sz w:val="24"/>
          <w:szCs w:val="24"/>
        </w:rPr>
      </w:pPr>
      <w:r w:rsidRPr="00E517D6">
        <w:rPr>
          <w:sz w:val="24"/>
          <w:szCs w:val="24"/>
        </w:rPr>
        <w:t>Članak 8</w:t>
      </w:r>
      <w:r w:rsidR="00CF774B" w:rsidRPr="00E517D6">
        <w:rPr>
          <w:sz w:val="24"/>
          <w:szCs w:val="24"/>
        </w:rPr>
        <w:t>.</w:t>
      </w:r>
    </w:p>
    <w:p w:rsidR="00E517D6" w:rsidRPr="00E517D6" w:rsidRDefault="00E517D6" w:rsidP="00E517D6">
      <w:pPr>
        <w:rPr>
          <w:sz w:val="24"/>
          <w:szCs w:val="24"/>
        </w:rPr>
      </w:pPr>
    </w:p>
    <w:p w:rsidR="00EA115E" w:rsidRDefault="001B2EE7" w:rsidP="001B2EE7">
      <w:pPr>
        <w:rPr>
          <w:sz w:val="24"/>
          <w:szCs w:val="24"/>
        </w:rPr>
      </w:pPr>
      <w:r w:rsidRPr="00E517D6">
        <w:rPr>
          <w:sz w:val="24"/>
          <w:szCs w:val="24"/>
        </w:rPr>
        <w:t>(1)</w:t>
      </w:r>
      <w:r w:rsidR="00EA115E">
        <w:rPr>
          <w:sz w:val="24"/>
          <w:szCs w:val="24"/>
        </w:rPr>
        <w:t xml:space="preserve">Nabavu robe, usluga i radova </w:t>
      </w:r>
      <w:r w:rsidR="00C35BD6">
        <w:rPr>
          <w:sz w:val="24"/>
          <w:szCs w:val="24"/>
        </w:rPr>
        <w:t xml:space="preserve">procijenjene vrijednosti </w:t>
      </w:r>
      <w:r w:rsidR="00EA115E">
        <w:rPr>
          <w:sz w:val="24"/>
          <w:szCs w:val="24"/>
        </w:rPr>
        <w:t>do 20.000,00 kuna, Škola kao naručitelj provodi izdavanjem narudžbenice ili zaključivanjem ugovora s gospodarskim subjektom po vlastitom izboru.</w:t>
      </w:r>
    </w:p>
    <w:p w:rsidR="00EA115E" w:rsidRDefault="00EA115E" w:rsidP="001B2EE7">
      <w:pPr>
        <w:rPr>
          <w:sz w:val="24"/>
          <w:szCs w:val="24"/>
        </w:rPr>
      </w:pPr>
      <w:r>
        <w:rPr>
          <w:sz w:val="24"/>
          <w:szCs w:val="24"/>
        </w:rPr>
        <w:t xml:space="preserve">(2)Narudžbenica obavezno sadrži podatke o: vrsti roba, usluga i radova, količinu, </w:t>
      </w:r>
      <w:r w:rsidR="00C35BD6">
        <w:rPr>
          <w:sz w:val="24"/>
          <w:szCs w:val="24"/>
        </w:rPr>
        <w:t xml:space="preserve">cijenu, roku isporuke i načinu </w:t>
      </w:r>
      <w:r>
        <w:rPr>
          <w:sz w:val="24"/>
          <w:szCs w:val="24"/>
        </w:rPr>
        <w:t>plaćanja.</w:t>
      </w:r>
    </w:p>
    <w:p w:rsidR="00E20BAD" w:rsidRDefault="00E20BAD" w:rsidP="00E20BAD">
      <w:pPr>
        <w:rPr>
          <w:sz w:val="24"/>
          <w:szCs w:val="24"/>
        </w:rPr>
      </w:pPr>
      <w:r w:rsidRPr="00E517D6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E517D6">
        <w:rPr>
          <w:sz w:val="24"/>
          <w:szCs w:val="24"/>
        </w:rPr>
        <w:t>) Narudžbenicu odnosno ugovor potpisuje ravnatelj Škole ili osoba koju on  ovlasti.</w:t>
      </w:r>
    </w:p>
    <w:p w:rsidR="00E20BAD" w:rsidRPr="00E517D6" w:rsidRDefault="00E20BAD" w:rsidP="00E20BAD">
      <w:pPr>
        <w:rPr>
          <w:sz w:val="24"/>
          <w:szCs w:val="24"/>
        </w:rPr>
      </w:pPr>
      <w:r w:rsidRPr="00E517D6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4</w:t>
      </w:r>
      <w:r w:rsidRPr="00E517D6">
        <w:rPr>
          <w:sz w:val="24"/>
          <w:szCs w:val="24"/>
        </w:rPr>
        <w:t>) Ovisno o predmetu nabave narudžbenica ili ugovor može sadržavati i podatke o jamstvu i ugovornoj kazni.</w:t>
      </w:r>
    </w:p>
    <w:p w:rsidR="00E20BAD" w:rsidRPr="00E517D6" w:rsidRDefault="00E20BAD" w:rsidP="00E20BAD">
      <w:pPr>
        <w:rPr>
          <w:sz w:val="24"/>
          <w:szCs w:val="24"/>
        </w:rPr>
      </w:pPr>
    </w:p>
    <w:p w:rsidR="00E20BAD" w:rsidRDefault="00E20BAD" w:rsidP="00E20BAD">
      <w:pPr>
        <w:rPr>
          <w:sz w:val="24"/>
          <w:szCs w:val="24"/>
        </w:rPr>
      </w:pPr>
    </w:p>
    <w:p w:rsidR="00EA115E" w:rsidRDefault="00EA115E" w:rsidP="001B2EE7">
      <w:pPr>
        <w:rPr>
          <w:sz w:val="24"/>
          <w:szCs w:val="24"/>
        </w:rPr>
      </w:pPr>
    </w:p>
    <w:p w:rsidR="00EA115E" w:rsidRDefault="00EA115E" w:rsidP="00EA115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E5547D" w:rsidRPr="00E517D6" w:rsidRDefault="00EA115E" w:rsidP="001B2EE7">
      <w:pPr>
        <w:rPr>
          <w:sz w:val="24"/>
          <w:szCs w:val="24"/>
        </w:rPr>
      </w:pPr>
      <w:r>
        <w:rPr>
          <w:sz w:val="24"/>
          <w:szCs w:val="24"/>
        </w:rPr>
        <w:t>(1)</w:t>
      </w:r>
      <w:r w:rsidR="001B2EE7" w:rsidRPr="00E517D6">
        <w:rPr>
          <w:sz w:val="24"/>
          <w:szCs w:val="24"/>
        </w:rPr>
        <w:t xml:space="preserve"> Nabavu roba, usluga i radova </w:t>
      </w:r>
      <w:r w:rsidR="00C35BD6">
        <w:rPr>
          <w:sz w:val="24"/>
          <w:szCs w:val="24"/>
        </w:rPr>
        <w:t xml:space="preserve">procijenjene vrijednosti </w:t>
      </w:r>
      <w:r>
        <w:rPr>
          <w:sz w:val="24"/>
          <w:szCs w:val="24"/>
        </w:rPr>
        <w:t xml:space="preserve">od 20.000,00 </w:t>
      </w:r>
      <w:r w:rsidR="001B2EE7" w:rsidRPr="00E517D6">
        <w:rPr>
          <w:sz w:val="24"/>
          <w:szCs w:val="24"/>
        </w:rPr>
        <w:t xml:space="preserve">do </w:t>
      </w:r>
      <w:r>
        <w:rPr>
          <w:sz w:val="24"/>
          <w:szCs w:val="24"/>
        </w:rPr>
        <w:t>80</w:t>
      </w:r>
      <w:r w:rsidR="001B2EE7" w:rsidRPr="00E517D6">
        <w:rPr>
          <w:sz w:val="24"/>
          <w:szCs w:val="24"/>
        </w:rPr>
        <w:t xml:space="preserve">.000,00 kuna Škola provodi pozivom za dostavu ponuda od najmanje </w:t>
      </w:r>
      <w:r w:rsidR="00992997">
        <w:rPr>
          <w:sz w:val="24"/>
          <w:szCs w:val="24"/>
        </w:rPr>
        <w:t>dva</w:t>
      </w:r>
      <w:r w:rsidR="00C35BD6">
        <w:rPr>
          <w:sz w:val="24"/>
          <w:szCs w:val="24"/>
        </w:rPr>
        <w:t>(2)</w:t>
      </w:r>
      <w:r w:rsidR="001B2EE7" w:rsidRPr="00E517D6">
        <w:rPr>
          <w:sz w:val="24"/>
          <w:szCs w:val="24"/>
        </w:rPr>
        <w:t xml:space="preserve"> gospodarska subjekta</w:t>
      </w:r>
      <w:r>
        <w:rPr>
          <w:sz w:val="24"/>
          <w:szCs w:val="24"/>
        </w:rPr>
        <w:t>.</w:t>
      </w:r>
    </w:p>
    <w:p w:rsidR="001B2EE7" w:rsidRDefault="001B2EE7" w:rsidP="001B2EE7">
      <w:pPr>
        <w:rPr>
          <w:sz w:val="24"/>
          <w:szCs w:val="24"/>
        </w:rPr>
      </w:pPr>
      <w:r w:rsidRPr="00E517D6">
        <w:rPr>
          <w:sz w:val="24"/>
          <w:szCs w:val="24"/>
        </w:rPr>
        <w:t>(2) Iznimno, poziv za dostavu ponuda može se uputiti samo jednom gospodarskom subjektu</w:t>
      </w:r>
      <w:r w:rsidR="00C35BD6">
        <w:rPr>
          <w:sz w:val="24"/>
          <w:szCs w:val="24"/>
        </w:rPr>
        <w:t xml:space="preserve">, primjenjujući odredbe </w:t>
      </w:r>
      <w:r w:rsidR="00E20BAD">
        <w:rPr>
          <w:sz w:val="24"/>
          <w:szCs w:val="24"/>
        </w:rPr>
        <w:t>ZJN.</w:t>
      </w:r>
    </w:p>
    <w:p w:rsidR="00E20BAD" w:rsidRDefault="00E20BAD" w:rsidP="001B2EE7">
      <w:pPr>
        <w:rPr>
          <w:sz w:val="24"/>
          <w:szCs w:val="24"/>
        </w:rPr>
      </w:pPr>
      <w:r>
        <w:rPr>
          <w:sz w:val="24"/>
          <w:szCs w:val="24"/>
        </w:rPr>
        <w:t>(3)Poziv za dostavu ponuda upućuje se gospodarskim subjektima na način koji omogućuje dokazivanje da je isti zaprimljen (dostavnica, povratnica, izvješće o uspješnom slanju telefaksom, potvrda e-mailom).</w:t>
      </w:r>
    </w:p>
    <w:p w:rsidR="00E20BAD" w:rsidRDefault="00E20BAD" w:rsidP="001B2EE7">
      <w:pPr>
        <w:rPr>
          <w:sz w:val="24"/>
          <w:szCs w:val="24"/>
        </w:rPr>
      </w:pPr>
      <w:r>
        <w:rPr>
          <w:sz w:val="24"/>
          <w:szCs w:val="24"/>
        </w:rPr>
        <w:t>(4)Poziv za dostavu ponuda upućuje se na obrascu</w:t>
      </w:r>
      <w:r w:rsidR="007506C4">
        <w:rPr>
          <w:sz w:val="24"/>
          <w:szCs w:val="24"/>
        </w:rPr>
        <w:t xml:space="preserve"> 2 koji je sastavni dio ovog Pravilnika.</w:t>
      </w:r>
    </w:p>
    <w:p w:rsidR="007506C4" w:rsidRDefault="007506C4" w:rsidP="001B2EE7">
      <w:pPr>
        <w:rPr>
          <w:sz w:val="24"/>
          <w:szCs w:val="24"/>
        </w:rPr>
      </w:pPr>
      <w:r>
        <w:rPr>
          <w:sz w:val="24"/>
          <w:szCs w:val="24"/>
        </w:rPr>
        <w:t>(5)Rok za dostavu ponuda ne smije biti kraći od 8 dana od dana upućivanja poziva.</w:t>
      </w:r>
    </w:p>
    <w:p w:rsidR="007506C4" w:rsidRDefault="007506C4" w:rsidP="001B2EE7">
      <w:pPr>
        <w:rPr>
          <w:sz w:val="24"/>
          <w:szCs w:val="24"/>
        </w:rPr>
      </w:pPr>
      <w:r>
        <w:rPr>
          <w:sz w:val="24"/>
          <w:szCs w:val="24"/>
        </w:rPr>
        <w:t>(6)Za odabir ponude dovoljna je jedna pristigla ponuda koja  udovoljava traženim uvjetima naručitelja.</w:t>
      </w:r>
    </w:p>
    <w:p w:rsidR="007506C4" w:rsidRDefault="007506C4" w:rsidP="001B2EE7">
      <w:pPr>
        <w:rPr>
          <w:sz w:val="24"/>
          <w:szCs w:val="24"/>
        </w:rPr>
      </w:pPr>
      <w:r>
        <w:rPr>
          <w:sz w:val="24"/>
          <w:szCs w:val="24"/>
        </w:rPr>
        <w:t>(7)</w:t>
      </w:r>
      <w:r w:rsidR="00B50E40">
        <w:rPr>
          <w:sz w:val="24"/>
          <w:szCs w:val="24"/>
        </w:rPr>
        <w:t>Kriterij za odabir ponude je najniža cijena ili ekonomski najpovoljnija ponuda.</w:t>
      </w:r>
    </w:p>
    <w:p w:rsidR="00B50E40" w:rsidRPr="00E517D6" w:rsidRDefault="00B50E40" w:rsidP="001B2EE7">
      <w:pPr>
        <w:rPr>
          <w:sz w:val="24"/>
          <w:szCs w:val="24"/>
        </w:rPr>
      </w:pPr>
      <w:r>
        <w:rPr>
          <w:sz w:val="24"/>
          <w:szCs w:val="24"/>
        </w:rPr>
        <w:t>(8)Odluku o odabiru donosi ravnatelj Škole.</w:t>
      </w:r>
    </w:p>
    <w:p w:rsidR="002911E9" w:rsidRDefault="002911E9">
      <w:pPr>
        <w:rPr>
          <w:sz w:val="24"/>
          <w:szCs w:val="24"/>
        </w:rPr>
      </w:pPr>
    </w:p>
    <w:p w:rsidR="00E517D6" w:rsidRPr="00E517D6" w:rsidRDefault="00E517D6">
      <w:pPr>
        <w:rPr>
          <w:sz w:val="24"/>
          <w:szCs w:val="24"/>
        </w:rPr>
      </w:pPr>
    </w:p>
    <w:p w:rsidR="009F4A51" w:rsidRPr="00E517D6" w:rsidRDefault="00B50E40" w:rsidP="009F4A5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10</w:t>
      </w:r>
      <w:r w:rsidR="009F4A51" w:rsidRPr="00E517D6">
        <w:rPr>
          <w:sz w:val="24"/>
          <w:szCs w:val="24"/>
        </w:rPr>
        <w:t>.</w:t>
      </w:r>
    </w:p>
    <w:p w:rsidR="009F4A51" w:rsidRPr="00E517D6" w:rsidRDefault="009F4A51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(1) Postupak </w:t>
      </w:r>
      <w:r w:rsidR="00C35BD6">
        <w:rPr>
          <w:sz w:val="24"/>
          <w:szCs w:val="24"/>
        </w:rPr>
        <w:t xml:space="preserve">nabave roba i usluga procijenjene </w:t>
      </w:r>
      <w:r w:rsidRPr="00E517D6">
        <w:rPr>
          <w:sz w:val="24"/>
          <w:szCs w:val="24"/>
        </w:rPr>
        <w:t>vrijednosti</w:t>
      </w:r>
      <w:r w:rsidR="00E20BAD">
        <w:rPr>
          <w:sz w:val="24"/>
          <w:szCs w:val="24"/>
        </w:rPr>
        <w:t xml:space="preserve"> jednake ili</w:t>
      </w:r>
      <w:r w:rsidRPr="00E517D6">
        <w:rPr>
          <w:sz w:val="24"/>
          <w:szCs w:val="24"/>
        </w:rPr>
        <w:t xml:space="preserve"> veće od </w:t>
      </w:r>
      <w:r w:rsidR="00E20BAD">
        <w:rPr>
          <w:sz w:val="24"/>
          <w:szCs w:val="24"/>
        </w:rPr>
        <w:t>8</w:t>
      </w:r>
      <w:r w:rsidR="00992997">
        <w:rPr>
          <w:sz w:val="24"/>
          <w:szCs w:val="24"/>
        </w:rPr>
        <w:t xml:space="preserve">0.00,00 kuna, </w:t>
      </w:r>
      <w:r w:rsidR="00C35BD6">
        <w:rPr>
          <w:sz w:val="24"/>
          <w:szCs w:val="24"/>
        </w:rPr>
        <w:t xml:space="preserve">a jednake ili </w:t>
      </w:r>
      <w:r w:rsidR="00992997">
        <w:rPr>
          <w:sz w:val="24"/>
          <w:szCs w:val="24"/>
        </w:rPr>
        <w:t xml:space="preserve">manje od 200.000,00 kuna </w:t>
      </w:r>
      <w:r w:rsidRPr="00E517D6">
        <w:rPr>
          <w:sz w:val="24"/>
          <w:szCs w:val="24"/>
        </w:rPr>
        <w:t xml:space="preserve">provodi Povjerenstvo za nabavu, kao ovlašteni predstavnici </w:t>
      </w:r>
      <w:r w:rsidR="00E5547D" w:rsidRPr="00E517D6">
        <w:rPr>
          <w:sz w:val="24"/>
          <w:szCs w:val="24"/>
        </w:rPr>
        <w:t>Škole</w:t>
      </w:r>
      <w:r w:rsidRPr="00E517D6">
        <w:rPr>
          <w:sz w:val="24"/>
          <w:szCs w:val="24"/>
        </w:rPr>
        <w:t>.</w:t>
      </w:r>
    </w:p>
    <w:p w:rsidR="009F4A51" w:rsidRPr="00E517D6" w:rsidRDefault="009F4A51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t>(2) Povjerenstvo za nabavu (u daljnjem tekstu:</w:t>
      </w:r>
      <w:r w:rsidR="008D3565">
        <w:rPr>
          <w:sz w:val="24"/>
          <w:szCs w:val="24"/>
        </w:rPr>
        <w:t xml:space="preserve"> </w:t>
      </w:r>
      <w:r w:rsidRPr="00E517D6">
        <w:rPr>
          <w:sz w:val="24"/>
          <w:szCs w:val="24"/>
        </w:rPr>
        <w:t>Povjerenstvo) imenuje Školski odbor, a sastoji se od tri člana.</w:t>
      </w:r>
    </w:p>
    <w:p w:rsidR="009F4A51" w:rsidRPr="00E517D6" w:rsidRDefault="009F4A51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t>(3) U slučaju potrebe, Školski odbor može u Povjerenstvo imenovati i vanjske članove.</w:t>
      </w:r>
    </w:p>
    <w:p w:rsidR="009F4A51" w:rsidRPr="00E517D6" w:rsidRDefault="009F4A51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t>(4) Obveze i ovlasti Povjerenstva su:</w:t>
      </w:r>
    </w:p>
    <w:p w:rsidR="009F4A51" w:rsidRPr="00E517D6" w:rsidRDefault="009F4A51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lastRenderedPageBreak/>
        <w:t>- priprema postupka nabave</w:t>
      </w:r>
    </w:p>
    <w:p w:rsidR="009F4A51" w:rsidRPr="00E517D6" w:rsidRDefault="009F4A51" w:rsidP="009F4A51">
      <w:pPr>
        <w:rPr>
          <w:i/>
          <w:sz w:val="24"/>
          <w:szCs w:val="24"/>
        </w:rPr>
      </w:pPr>
      <w:r w:rsidRPr="00E517D6">
        <w:rPr>
          <w:sz w:val="24"/>
          <w:szCs w:val="24"/>
        </w:rPr>
        <w:t xml:space="preserve">- slanje i objava poziva za dostavu ponuda – </w:t>
      </w:r>
      <w:r w:rsidRPr="00E517D6">
        <w:rPr>
          <w:i/>
          <w:sz w:val="24"/>
          <w:szCs w:val="24"/>
        </w:rPr>
        <w:t>obrazac 2</w:t>
      </w:r>
    </w:p>
    <w:p w:rsidR="009F4A51" w:rsidRPr="00E517D6" w:rsidRDefault="009F4A51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- izrada dokumentacije i troškovnika – </w:t>
      </w:r>
      <w:r w:rsidRPr="00E517D6">
        <w:rPr>
          <w:i/>
          <w:sz w:val="24"/>
          <w:szCs w:val="24"/>
        </w:rPr>
        <w:t>obrazac 3</w:t>
      </w:r>
    </w:p>
    <w:p w:rsidR="009F4A51" w:rsidRPr="00E517D6" w:rsidRDefault="009F4A51" w:rsidP="009F4A51">
      <w:pPr>
        <w:rPr>
          <w:i/>
          <w:sz w:val="24"/>
          <w:szCs w:val="24"/>
        </w:rPr>
      </w:pPr>
      <w:r w:rsidRPr="00E517D6">
        <w:rPr>
          <w:sz w:val="24"/>
          <w:szCs w:val="24"/>
        </w:rPr>
        <w:t xml:space="preserve">- otvaranje ponuda, pregled i ocjena ponuda i sastavljanje zapisnika – </w:t>
      </w:r>
      <w:r w:rsidRPr="00E517D6">
        <w:rPr>
          <w:i/>
          <w:sz w:val="24"/>
          <w:szCs w:val="24"/>
        </w:rPr>
        <w:t>obrazac 4</w:t>
      </w:r>
    </w:p>
    <w:p w:rsidR="00B062F5" w:rsidRPr="00E517D6" w:rsidRDefault="009F4A51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- dostava kompletne dokumentacije ravnatelju Škole zbog donošenja Odluke o odabiru </w:t>
      </w:r>
      <w:r w:rsidR="00B062F5" w:rsidRPr="00E517D6">
        <w:rPr>
          <w:sz w:val="24"/>
          <w:szCs w:val="24"/>
        </w:rPr>
        <w:t xml:space="preserve">– </w:t>
      </w:r>
      <w:r w:rsidR="00B062F5" w:rsidRPr="00E517D6">
        <w:rPr>
          <w:i/>
          <w:sz w:val="24"/>
          <w:szCs w:val="24"/>
        </w:rPr>
        <w:t>obrazac 5</w:t>
      </w:r>
      <w:r w:rsidR="00B062F5" w:rsidRPr="00E517D6">
        <w:rPr>
          <w:sz w:val="24"/>
          <w:szCs w:val="24"/>
        </w:rPr>
        <w:t xml:space="preserve"> </w:t>
      </w:r>
    </w:p>
    <w:p w:rsidR="009F4A51" w:rsidRPr="00E517D6" w:rsidRDefault="009F4A51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t>ili poništenju postupka</w:t>
      </w:r>
      <w:r w:rsidR="008D3565">
        <w:rPr>
          <w:sz w:val="24"/>
          <w:szCs w:val="24"/>
        </w:rPr>
        <w:t>.</w:t>
      </w:r>
    </w:p>
    <w:p w:rsidR="009F4A51" w:rsidRPr="00E517D6" w:rsidRDefault="00B50E40" w:rsidP="00B062F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11</w:t>
      </w:r>
      <w:r w:rsidR="009F4A51" w:rsidRPr="00E517D6">
        <w:rPr>
          <w:sz w:val="24"/>
          <w:szCs w:val="24"/>
        </w:rPr>
        <w:t>.</w:t>
      </w:r>
    </w:p>
    <w:p w:rsidR="009F4A51" w:rsidRPr="00E517D6" w:rsidRDefault="00B062F5" w:rsidP="009F4A51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Zahtjev za pokretanje nabave </w:t>
      </w:r>
      <w:r w:rsidRPr="00E517D6">
        <w:rPr>
          <w:i/>
          <w:sz w:val="24"/>
          <w:szCs w:val="24"/>
        </w:rPr>
        <w:t>(obrazac 1)</w:t>
      </w:r>
    </w:p>
    <w:p w:rsidR="00CF774B" w:rsidRPr="00E517D6" w:rsidRDefault="00B062F5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(1) </w:t>
      </w:r>
      <w:r w:rsidR="00706568" w:rsidRPr="00E517D6">
        <w:rPr>
          <w:sz w:val="24"/>
          <w:szCs w:val="24"/>
        </w:rPr>
        <w:t>Zahtjev za pokretanje postupka može pokrenuti svaka organizacijska jedinica u Škole (učitelji razredne i predmetne nastave, stručni suradnici, tajništvo) ili ravnatelj Škole.</w:t>
      </w:r>
    </w:p>
    <w:p w:rsidR="00706568" w:rsidRPr="00E517D6" w:rsidRDefault="00706568">
      <w:pPr>
        <w:rPr>
          <w:sz w:val="24"/>
          <w:szCs w:val="24"/>
        </w:rPr>
      </w:pPr>
      <w:r w:rsidRPr="00E517D6">
        <w:rPr>
          <w:sz w:val="24"/>
          <w:szCs w:val="24"/>
        </w:rPr>
        <w:t>(2) Zahtjev se predaje u tajništvo na urudžbeni zapisnik.</w:t>
      </w:r>
    </w:p>
    <w:p w:rsidR="00706568" w:rsidRPr="00E517D6" w:rsidRDefault="00706568">
      <w:pPr>
        <w:rPr>
          <w:sz w:val="24"/>
          <w:szCs w:val="24"/>
        </w:rPr>
      </w:pPr>
      <w:r w:rsidRPr="00E517D6">
        <w:rPr>
          <w:sz w:val="24"/>
          <w:szCs w:val="24"/>
        </w:rPr>
        <w:t>(3) Ravnatelj škole odredit će daljnji postupak  prema procijenjenoj vrijednosti nabave.</w:t>
      </w:r>
    </w:p>
    <w:p w:rsidR="00706568" w:rsidRPr="00E517D6" w:rsidRDefault="00706568">
      <w:pPr>
        <w:rPr>
          <w:sz w:val="24"/>
          <w:szCs w:val="24"/>
        </w:rPr>
      </w:pPr>
    </w:p>
    <w:p w:rsidR="00706568" w:rsidRPr="00E517D6" w:rsidRDefault="00B50E40" w:rsidP="0070656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12</w:t>
      </w:r>
      <w:r w:rsidR="00706568" w:rsidRPr="00E517D6">
        <w:rPr>
          <w:sz w:val="24"/>
          <w:szCs w:val="24"/>
        </w:rPr>
        <w:t>.</w:t>
      </w:r>
    </w:p>
    <w:p w:rsidR="00706568" w:rsidRPr="00E517D6" w:rsidRDefault="00706568">
      <w:pPr>
        <w:rPr>
          <w:sz w:val="24"/>
          <w:szCs w:val="24"/>
        </w:rPr>
      </w:pPr>
      <w:r w:rsidRPr="00E517D6">
        <w:rPr>
          <w:sz w:val="24"/>
          <w:szCs w:val="24"/>
        </w:rPr>
        <w:t xml:space="preserve">Poziv na dostavu ponude </w:t>
      </w:r>
      <w:r w:rsidRPr="00E517D6">
        <w:rPr>
          <w:i/>
          <w:sz w:val="24"/>
          <w:szCs w:val="24"/>
        </w:rPr>
        <w:t>(obrazac 2)</w:t>
      </w:r>
    </w:p>
    <w:p w:rsidR="00992997" w:rsidRDefault="00992997" w:rsidP="001671B8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Poziv za dostavu ponuda upućuje se na adrese najmanje tri gospodarska subjekta.</w:t>
      </w:r>
    </w:p>
    <w:p w:rsidR="001671B8" w:rsidRDefault="001671B8" w:rsidP="001671B8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Zbog ekonomičnog trošenja sredstava za javnu nabavu Škola će Poziv za dostavu ponuda</w:t>
      </w:r>
      <w:r w:rsidR="00BD4E43">
        <w:rPr>
          <w:sz w:val="24"/>
          <w:szCs w:val="24"/>
        </w:rPr>
        <w:t xml:space="preserve"> </w:t>
      </w:r>
      <w:r w:rsidR="00BD4E43" w:rsidRPr="008D3565">
        <w:rPr>
          <w:i/>
          <w:sz w:val="24"/>
          <w:szCs w:val="24"/>
        </w:rPr>
        <w:t>(obrazac 2)</w:t>
      </w:r>
      <w:r>
        <w:rPr>
          <w:sz w:val="24"/>
          <w:szCs w:val="24"/>
        </w:rPr>
        <w:t xml:space="preserve"> dostaviti zainteresiranim subjektima iz vlastite baze podataka ili onih subjekata do koji je došla istraživanjem tržišta (internet, katalozi</w:t>
      </w:r>
      <w:r w:rsidR="00BD4E43">
        <w:rPr>
          <w:sz w:val="24"/>
          <w:szCs w:val="24"/>
        </w:rPr>
        <w:t xml:space="preserve"> i sl.)</w:t>
      </w:r>
    </w:p>
    <w:p w:rsidR="00C6558F" w:rsidRPr="001671B8" w:rsidRDefault="00E517D6" w:rsidP="001671B8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1671B8">
        <w:rPr>
          <w:sz w:val="24"/>
          <w:szCs w:val="24"/>
        </w:rPr>
        <w:t xml:space="preserve">U pozivu na dostavu ponude </w:t>
      </w:r>
      <w:r w:rsidR="00DD02CB" w:rsidRPr="001671B8">
        <w:rPr>
          <w:sz w:val="24"/>
          <w:szCs w:val="24"/>
        </w:rPr>
        <w:t xml:space="preserve">Škola kao </w:t>
      </w:r>
      <w:r w:rsidRPr="001671B8">
        <w:rPr>
          <w:sz w:val="24"/>
          <w:szCs w:val="24"/>
        </w:rPr>
        <w:t xml:space="preserve">naručitelj može odrediti razloge isključenja i uvjete sposobnosti ponuditelja. </w:t>
      </w:r>
    </w:p>
    <w:p w:rsidR="00BD4E43" w:rsidRDefault="001671B8" w:rsidP="00BD4E4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1720" w:rsidRPr="001671B8">
        <w:rPr>
          <w:sz w:val="24"/>
          <w:szCs w:val="24"/>
        </w:rPr>
        <w:t xml:space="preserve"> Uvjeti pravne i poslovne sposobnosti ponuditelja dokazuju se: Izvodom iz upisa u sudski, obrtni, strukovni ili drugi odgovarajući registar ili posjedovanjem određenog ovlaštenja za sklapanje ugovora.</w:t>
      </w:r>
    </w:p>
    <w:p w:rsidR="00BD4E43" w:rsidRDefault="00C41720" w:rsidP="00BD4E43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4E43">
        <w:rPr>
          <w:sz w:val="24"/>
          <w:szCs w:val="24"/>
        </w:rPr>
        <w:t xml:space="preserve"> U pozivu za dostavu ponuda </w:t>
      </w:r>
      <w:r w:rsidR="00DD02CB" w:rsidRPr="00BD4E43">
        <w:rPr>
          <w:sz w:val="24"/>
          <w:szCs w:val="24"/>
        </w:rPr>
        <w:t xml:space="preserve">Škola kao </w:t>
      </w:r>
      <w:r w:rsidRPr="00BD4E43">
        <w:rPr>
          <w:sz w:val="24"/>
          <w:szCs w:val="24"/>
        </w:rPr>
        <w:t>naručitelj može tražiti tehničke i druge sposobnosti koje ponuditelj mora predočiti ako su bitni za izvršenje ugovorne obveze vezanu uz predmet nabave (npr.</w:t>
      </w:r>
      <w:r w:rsidR="00DD02CB" w:rsidRPr="00BD4E43">
        <w:rPr>
          <w:sz w:val="24"/>
          <w:szCs w:val="24"/>
        </w:rPr>
        <w:t xml:space="preserve"> </w:t>
      </w:r>
      <w:r w:rsidR="00B234AA" w:rsidRPr="00BD4E43">
        <w:rPr>
          <w:sz w:val="24"/>
          <w:szCs w:val="24"/>
        </w:rPr>
        <w:t>potvrde o ranijem izvršenju istih ili sličnih usluga,</w:t>
      </w:r>
      <w:r w:rsidR="00936F98" w:rsidRPr="00BD4E43">
        <w:rPr>
          <w:sz w:val="24"/>
          <w:szCs w:val="24"/>
        </w:rPr>
        <w:t xml:space="preserve"> </w:t>
      </w:r>
      <w:r w:rsidRPr="00BD4E43">
        <w:rPr>
          <w:sz w:val="24"/>
          <w:szCs w:val="24"/>
        </w:rPr>
        <w:t>financijske sposobnosti</w:t>
      </w:r>
      <w:r w:rsidR="00936F98" w:rsidRPr="00BD4E43">
        <w:rPr>
          <w:sz w:val="24"/>
          <w:szCs w:val="24"/>
        </w:rPr>
        <w:t>, certifikate o kvaliteti,  tehničke specifikacije i sl).</w:t>
      </w:r>
    </w:p>
    <w:p w:rsidR="00936F98" w:rsidRPr="00BD4E43" w:rsidRDefault="00936F98" w:rsidP="00BD4E43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4E43">
        <w:rPr>
          <w:sz w:val="24"/>
          <w:szCs w:val="24"/>
        </w:rPr>
        <w:t>Svi traženi dokumenti mogu se dostaviti u neovjerenoj preslici, a elektronički ispis isprave smatra se neovjerenom preslikom.</w:t>
      </w:r>
    </w:p>
    <w:p w:rsidR="00936F98" w:rsidRDefault="00B50E40" w:rsidP="008D356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13</w:t>
      </w:r>
      <w:r w:rsidR="008D3565">
        <w:rPr>
          <w:sz w:val="24"/>
          <w:szCs w:val="24"/>
        </w:rPr>
        <w:t>.</w:t>
      </w:r>
    </w:p>
    <w:p w:rsidR="00936F98" w:rsidRPr="00E517D6" w:rsidRDefault="00936F98">
      <w:pPr>
        <w:rPr>
          <w:sz w:val="24"/>
          <w:szCs w:val="24"/>
        </w:rPr>
      </w:pPr>
      <w:r>
        <w:rPr>
          <w:sz w:val="24"/>
          <w:szCs w:val="24"/>
        </w:rPr>
        <w:t xml:space="preserve">Troškovnik ponude </w:t>
      </w:r>
      <w:r w:rsidRPr="00936F98">
        <w:rPr>
          <w:i/>
          <w:sz w:val="24"/>
          <w:szCs w:val="24"/>
        </w:rPr>
        <w:t>(obrazac 3)</w:t>
      </w:r>
    </w:p>
    <w:p w:rsidR="00C6558F" w:rsidRDefault="00C6558F"/>
    <w:p w:rsidR="00C6558F" w:rsidRDefault="004315FE" w:rsidP="004315FE">
      <w:pPr>
        <w:pStyle w:val="Odlomakpopisa"/>
        <w:numPr>
          <w:ilvl w:val="0"/>
          <w:numId w:val="7"/>
        </w:numPr>
      </w:pPr>
      <w:r>
        <w:t xml:space="preserve">Smatra se da je pravovaljani troškovnik </w:t>
      </w:r>
      <w:r w:rsidR="008D3565">
        <w:t>onaj koji ispunjava sve stavke i</w:t>
      </w:r>
      <w:r>
        <w:t xml:space="preserve">z obrasca </w:t>
      </w:r>
      <w:r w:rsidR="008D3565">
        <w:t xml:space="preserve"> 3</w:t>
      </w:r>
      <w:r w:rsidR="00C35BD6">
        <w:t xml:space="preserve"> </w:t>
      </w:r>
      <w:r>
        <w:t>„troškovnik“</w:t>
      </w:r>
      <w:r w:rsidR="008D3565">
        <w:t>.</w:t>
      </w:r>
    </w:p>
    <w:p w:rsidR="004315FE" w:rsidRDefault="004315FE" w:rsidP="004315FE">
      <w:pPr>
        <w:pStyle w:val="Odlomakpopisa"/>
        <w:numPr>
          <w:ilvl w:val="0"/>
          <w:numId w:val="7"/>
        </w:numPr>
      </w:pPr>
      <w:r>
        <w:t xml:space="preserve">Svaka pravovaljano dostavljena ponuda upisuje se u </w:t>
      </w:r>
      <w:r w:rsidR="008D3565">
        <w:t>urudžbeni zapisnik</w:t>
      </w:r>
      <w:r>
        <w:t>, te dobiva redni broj prema redosl</w:t>
      </w:r>
      <w:r w:rsidR="00BD4E43">
        <w:t>i</w:t>
      </w:r>
      <w:r>
        <w:t>jedu zaprimanja.</w:t>
      </w:r>
    </w:p>
    <w:p w:rsidR="004315FE" w:rsidRDefault="004315FE" w:rsidP="004315FE">
      <w:pPr>
        <w:pStyle w:val="Odlomakpopisa"/>
        <w:numPr>
          <w:ilvl w:val="0"/>
          <w:numId w:val="7"/>
        </w:numPr>
      </w:pPr>
      <w:r>
        <w:t xml:space="preserve">Ako je dostavljena izmjena i/ili dopuna ponude, ona se upisuje u </w:t>
      </w:r>
      <w:r w:rsidR="008D3565">
        <w:t>urudžbeni zapisnik</w:t>
      </w:r>
      <w:r>
        <w:t xml:space="preserve"> i smatra se zaprimljenom u trenutku zaprimanja posljednje ponude</w:t>
      </w:r>
      <w:r w:rsidR="008D3565">
        <w:t>.</w:t>
      </w:r>
    </w:p>
    <w:p w:rsidR="004315FE" w:rsidRDefault="004315FE" w:rsidP="004315FE">
      <w:pPr>
        <w:pStyle w:val="Odlomakpopisa"/>
        <w:numPr>
          <w:ilvl w:val="0"/>
          <w:numId w:val="7"/>
        </w:numPr>
      </w:pPr>
      <w:r>
        <w:t xml:space="preserve">Ponuda dostavljena nakon isteka roka za dostavu ponuda ne upisuje se u </w:t>
      </w:r>
      <w:r w:rsidR="008D3565">
        <w:t>urudžbeni zapisnik</w:t>
      </w:r>
      <w:r>
        <w:t>, već se obilježava kao zakašnjela ponuda i neotvorena se vraća pošiljatelju</w:t>
      </w:r>
      <w:r w:rsidR="008D3565">
        <w:t>.</w:t>
      </w:r>
    </w:p>
    <w:p w:rsidR="004315FE" w:rsidRDefault="004315FE" w:rsidP="004315FE">
      <w:pPr>
        <w:pStyle w:val="Odlomakpopisa"/>
        <w:numPr>
          <w:ilvl w:val="0"/>
          <w:numId w:val="7"/>
        </w:numPr>
      </w:pPr>
      <w:r>
        <w:t>Do trenutka otvaranja ponuda nije dopušteno davanje informacija o zaprimljenim ponudama</w:t>
      </w:r>
      <w:r w:rsidR="008D3565">
        <w:t>.</w:t>
      </w:r>
    </w:p>
    <w:p w:rsidR="004315FE" w:rsidRDefault="004315FE" w:rsidP="004315FE"/>
    <w:p w:rsidR="008D3565" w:rsidRDefault="00B50E40" w:rsidP="008D3565">
      <w:pPr>
        <w:jc w:val="center"/>
      </w:pPr>
      <w:r>
        <w:t>Članak 14</w:t>
      </w:r>
      <w:r w:rsidR="008D3565">
        <w:t>.</w:t>
      </w:r>
    </w:p>
    <w:p w:rsidR="004315FE" w:rsidRDefault="004315FE" w:rsidP="004315FE"/>
    <w:p w:rsidR="004315FE" w:rsidRDefault="004315FE" w:rsidP="004315FE">
      <w:r>
        <w:t xml:space="preserve">Otvaranje ponuda </w:t>
      </w:r>
      <w:r w:rsidRPr="008D3565">
        <w:rPr>
          <w:i/>
        </w:rPr>
        <w:t>(obrazac 4)</w:t>
      </w:r>
    </w:p>
    <w:p w:rsidR="00EF09FF" w:rsidRDefault="009775C2" w:rsidP="00EF09FF">
      <w:pPr>
        <w:pStyle w:val="Odlomakpopisa"/>
        <w:numPr>
          <w:ilvl w:val="0"/>
          <w:numId w:val="8"/>
        </w:numPr>
      </w:pPr>
      <w:r>
        <w:t>O</w:t>
      </w:r>
      <w:r w:rsidR="00B53D72">
        <w:t>tvaranje ponuda provodi se kod postupaka procijenjene v</w:t>
      </w:r>
      <w:r>
        <w:t>rijednosti jednake ili veće od 80</w:t>
      </w:r>
      <w:r w:rsidR="00B53D72">
        <w:t>.000,00 kuna.</w:t>
      </w:r>
      <w:r>
        <w:t xml:space="preserve"> </w:t>
      </w:r>
    </w:p>
    <w:p w:rsidR="009775C2" w:rsidRDefault="009775C2" w:rsidP="00EF09FF">
      <w:pPr>
        <w:pStyle w:val="Odlomakpopisa"/>
        <w:numPr>
          <w:ilvl w:val="0"/>
          <w:numId w:val="8"/>
        </w:numPr>
      </w:pPr>
      <w:r>
        <w:t>Otvaranje ponuda može biti i javno.</w:t>
      </w:r>
    </w:p>
    <w:p w:rsidR="00B53D72" w:rsidRDefault="009775C2" w:rsidP="00EF09FF">
      <w:pPr>
        <w:pStyle w:val="Odlomakpopisa"/>
        <w:numPr>
          <w:ilvl w:val="0"/>
          <w:numId w:val="8"/>
        </w:numPr>
      </w:pPr>
      <w:r>
        <w:t>O</w:t>
      </w:r>
      <w:r w:rsidR="00B53D72">
        <w:t>tvaranje ponuda provodi Povjerenstvo iz članka</w:t>
      </w:r>
      <w:r>
        <w:t xml:space="preserve"> 10</w:t>
      </w:r>
      <w:r w:rsidR="008D717D">
        <w:t>. ovog Pravilnika.</w:t>
      </w:r>
    </w:p>
    <w:p w:rsidR="008D717D" w:rsidRDefault="008D717D" w:rsidP="00EF09FF">
      <w:pPr>
        <w:pStyle w:val="Odlomakpopisa"/>
        <w:numPr>
          <w:ilvl w:val="0"/>
          <w:numId w:val="8"/>
        </w:numPr>
      </w:pPr>
      <w:r>
        <w:t>O javnom otvaranju ponuda sastavlja se zapisnik (obrazac 4) koji se odmah uručuje svim ovlaštenim predstavnicima ponuditelja, a ostalima na pisani zahtjev.</w:t>
      </w:r>
    </w:p>
    <w:p w:rsidR="008D717D" w:rsidRDefault="008D717D" w:rsidP="00EF09FF">
      <w:pPr>
        <w:pStyle w:val="Odlomakpopisa"/>
        <w:numPr>
          <w:ilvl w:val="0"/>
          <w:numId w:val="8"/>
        </w:numPr>
      </w:pPr>
      <w:r>
        <w:t>P</w:t>
      </w:r>
      <w:r w:rsidR="009775C2">
        <w:t>ovjerenstvo iz stavka 3</w:t>
      </w:r>
      <w:r>
        <w:t>. ovog Pravilnika sastavlja zapisnik o otvaranju, pregledu i ocjeni ponuda</w:t>
      </w:r>
      <w:r w:rsidR="009775C2">
        <w:t>.</w:t>
      </w:r>
    </w:p>
    <w:p w:rsidR="008D717D" w:rsidRDefault="008D717D" w:rsidP="00EF09FF">
      <w:pPr>
        <w:pStyle w:val="Odlomakpopisa"/>
        <w:numPr>
          <w:ilvl w:val="0"/>
          <w:numId w:val="8"/>
        </w:numPr>
      </w:pPr>
      <w:r>
        <w:t>Zapisnik se dostavlja ravnatelju Škole na daljnje postupanje.</w:t>
      </w:r>
    </w:p>
    <w:p w:rsidR="008D717D" w:rsidRDefault="008D717D" w:rsidP="008D717D"/>
    <w:p w:rsidR="008D3565" w:rsidRDefault="00992997" w:rsidP="008D3565">
      <w:pPr>
        <w:jc w:val="center"/>
      </w:pPr>
      <w:r>
        <w:t>Članak 15</w:t>
      </w:r>
      <w:r w:rsidR="008D3565">
        <w:t>.</w:t>
      </w:r>
    </w:p>
    <w:p w:rsidR="008D717D" w:rsidRPr="008D3565" w:rsidRDefault="008D717D" w:rsidP="008D717D">
      <w:pPr>
        <w:rPr>
          <w:i/>
        </w:rPr>
      </w:pPr>
      <w:r>
        <w:t xml:space="preserve">Odluka o odabiru </w:t>
      </w:r>
      <w:r w:rsidRPr="008D3565">
        <w:rPr>
          <w:i/>
        </w:rPr>
        <w:t>(obrazac 5)</w:t>
      </w:r>
    </w:p>
    <w:p w:rsidR="008D717D" w:rsidRDefault="008D717D" w:rsidP="008D717D">
      <w:pPr>
        <w:pStyle w:val="Odlomakpopisa"/>
        <w:numPr>
          <w:ilvl w:val="0"/>
          <w:numId w:val="9"/>
        </w:numPr>
        <w:rPr>
          <w:i/>
        </w:rPr>
      </w:pPr>
      <w:r>
        <w:t xml:space="preserve">Na temelju dostavljenog zapisnika s otvaranja ponuda </w:t>
      </w:r>
      <w:r w:rsidR="00C35BD6">
        <w:t xml:space="preserve">od strane </w:t>
      </w:r>
      <w:r>
        <w:t xml:space="preserve">Povjerenstva za </w:t>
      </w:r>
      <w:r w:rsidR="00C35BD6">
        <w:t xml:space="preserve">odabir, pregled i ocjenu ponuda, </w:t>
      </w:r>
      <w:r>
        <w:t xml:space="preserve">ravnatelj Škole donosi odluku o odabiru </w:t>
      </w:r>
      <w:r w:rsidRPr="008D3565">
        <w:rPr>
          <w:i/>
        </w:rPr>
        <w:t>(obrazac 5)</w:t>
      </w:r>
      <w:r w:rsidR="008D3565">
        <w:rPr>
          <w:i/>
        </w:rPr>
        <w:t>.</w:t>
      </w:r>
    </w:p>
    <w:p w:rsidR="00C35BD6" w:rsidRPr="00E22B68" w:rsidRDefault="00C35BD6" w:rsidP="008D717D">
      <w:pPr>
        <w:pStyle w:val="Odlomakpopisa"/>
        <w:numPr>
          <w:ilvl w:val="0"/>
          <w:numId w:val="9"/>
        </w:numPr>
      </w:pPr>
      <w:r w:rsidRPr="00E22B68">
        <w:t>Kriterij za odabir ponude je najniža cijena ili ekonomski najpovoljnija ponuda.</w:t>
      </w:r>
    </w:p>
    <w:p w:rsidR="00C35BD6" w:rsidRPr="00E22B68" w:rsidRDefault="00C35BD6" w:rsidP="008D717D">
      <w:pPr>
        <w:pStyle w:val="Odlomakpopisa"/>
        <w:numPr>
          <w:ilvl w:val="0"/>
          <w:numId w:val="9"/>
        </w:numPr>
      </w:pPr>
      <w:r w:rsidRPr="00E22B68">
        <w:t>Ako je kriterij ekonomski najpovoljnija ponuda osim cijene mogu se koristiti i kriteriji: kvalitete, tehničke prednosti, estetske i funkcionalne osobine, ekološke osobine, operativni troškovi, ekonomičnost, datum i rok isporuke ili rok izvršenja a u odluci je potrebno obrazložiti izabranu ponudu.</w:t>
      </w:r>
    </w:p>
    <w:p w:rsidR="008D717D" w:rsidRDefault="008D717D" w:rsidP="008D717D">
      <w:pPr>
        <w:pStyle w:val="Odlomakpopisa"/>
        <w:numPr>
          <w:ilvl w:val="0"/>
          <w:numId w:val="9"/>
        </w:numPr>
      </w:pPr>
      <w:r>
        <w:t>Odluka o odabiru dostavlja se svim ponuditeljima u roku od 10 dana od dana donošenja odluka, a objavljuje se i na internetskim stranicama Škole</w:t>
      </w:r>
      <w:r w:rsidR="008D3565">
        <w:t>.</w:t>
      </w:r>
    </w:p>
    <w:p w:rsidR="008D717D" w:rsidRDefault="008D717D" w:rsidP="008D717D">
      <w:pPr>
        <w:pStyle w:val="Odlomakpopisa"/>
        <w:numPr>
          <w:ilvl w:val="0"/>
          <w:numId w:val="9"/>
        </w:numPr>
      </w:pPr>
      <w:r>
        <w:t xml:space="preserve">Objavom Odluke o  odabiru </w:t>
      </w:r>
      <w:r w:rsidR="001671B8">
        <w:t xml:space="preserve">najpovoljnije ponude stječu se uvjeti za sklapanje ugovora </w:t>
      </w:r>
      <w:r w:rsidR="008D3565">
        <w:t>i</w:t>
      </w:r>
      <w:r w:rsidR="001671B8">
        <w:t>/</w:t>
      </w:r>
      <w:r w:rsidR="008D3565">
        <w:t xml:space="preserve">ili </w:t>
      </w:r>
      <w:r w:rsidR="001671B8">
        <w:t>izdavanjem narudžbenice s odabranim ponuditeljem.</w:t>
      </w:r>
    </w:p>
    <w:p w:rsidR="001671B8" w:rsidRDefault="00BD4E43" w:rsidP="008D717D">
      <w:pPr>
        <w:pStyle w:val="Odlomakpopisa"/>
        <w:numPr>
          <w:ilvl w:val="0"/>
          <w:numId w:val="9"/>
        </w:numPr>
      </w:pPr>
      <w:r>
        <w:t>Ugovor o nabavi mora biti u skladu s uvjetima utvrđenim u pozivu za dostavu ponuda.</w:t>
      </w:r>
    </w:p>
    <w:p w:rsidR="00BD4E43" w:rsidRDefault="00BD4E43" w:rsidP="00BD4E43"/>
    <w:p w:rsidR="008D3565" w:rsidRDefault="00992997" w:rsidP="008D3565">
      <w:pPr>
        <w:jc w:val="center"/>
      </w:pPr>
      <w:bookmarkStart w:id="0" w:name="_GoBack"/>
      <w:bookmarkEnd w:id="0"/>
      <w:r>
        <w:lastRenderedPageBreak/>
        <w:t>Članak 16</w:t>
      </w:r>
      <w:r w:rsidR="008D3565">
        <w:t>.</w:t>
      </w:r>
    </w:p>
    <w:p w:rsidR="00BD4E43" w:rsidRDefault="00BD4E43" w:rsidP="00BD4E43">
      <w:r>
        <w:t>Izvještavanje</w:t>
      </w:r>
      <w:r w:rsidR="008D3565">
        <w:t xml:space="preserve"> i čuvanje</w:t>
      </w:r>
    </w:p>
    <w:p w:rsidR="00BD4E43" w:rsidRDefault="00BD4E43" w:rsidP="00BD4E43">
      <w:pPr>
        <w:pStyle w:val="Odlomakpopisa"/>
        <w:numPr>
          <w:ilvl w:val="0"/>
          <w:numId w:val="11"/>
        </w:numPr>
      </w:pPr>
      <w:r>
        <w:t>Škola je obveza do 31.ožujka svake godine izraditi Izvješće o javnoj nabavi za prethodnu godinu.</w:t>
      </w:r>
    </w:p>
    <w:p w:rsidR="00BD4E43" w:rsidRDefault="00BD4E43" w:rsidP="00BD4E43">
      <w:pPr>
        <w:pStyle w:val="Odlomakpopisa"/>
        <w:numPr>
          <w:ilvl w:val="0"/>
          <w:numId w:val="11"/>
        </w:numPr>
      </w:pPr>
      <w:r>
        <w:t>Izvješće se obrađuje pute</w:t>
      </w:r>
      <w:r w:rsidR="00230B3D">
        <w:t>m</w:t>
      </w:r>
      <w:r>
        <w:t xml:space="preserve"> El</w:t>
      </w:r>
      <w:r w:rsidR="00230B3D">
        <w:t>e</w:t>
      </w:r>
      <w:r>
        <w:t>ktroničkog oglasnika javne nabave</w:t>
      </w:r>
      <w:r w:rsidR="00230B3D">
        <w:t>.</w:t>
      </w:r>
    </w:p>
    <w:p w:rsidR="00230B3D" w:rsidRDefault="00230B3D" w:rsidP="00BD4E43">
      <w:pPr>
        <w:pStyle w:val="Odlomakpopisa"/>
        <w:numPr>
          <w:ilvl w:val="0"/>
          <w:numId w:val="11"/>
        </w:numPr>
      </w:pPr>
      <w:r>
        <w:t>Dokumentacija veza za javnu nabavu čuva se najmanje četiri godine bez obzira na vrijednost nabave.</w:t>
      </w:r>
    </w:p>
    <w:p w:rsidR="00230B3D" w:rsidRDefault="00230B3D" w:rsidP="00230B3D"/>
    <w:p w:rsidR="00230B3D" w:rsidRDefault="00230B3D" w:rsidP="00230B3D"/>
    <w:p w:rsidR="00230B3D" w:rsidRDefault="00230B3D" w:rsidP="00230B3D">
      <w:pPr>
        <w:jc w:val="center"/>
      </w:pPr>
      <w:r>
        <w:t>Članak 1</w:t>
      </w:r>
      <w:r w:rsidR="00992997">
        <w:t>7</w:t>
      </w:r>
      <w:r>
        <w:t>.</w:t>
      </w:r>
    </w:p>
    <w:p w:rsidR="00230B3D" w:rsidRDefault="00230B3D" w:rsidP="004315FE">
      <w:pPr>
        <w:pStyle w:val="Odlomakpopisa"/>
        <w:numPr>
          <w:ilvl w:val="0"/>
          <w:numId w:val="12"/>
        </w:numPr>
      </w:pPr>
      <w:r>
        <w:t>Ovaj Pravilnik o nabavi roba, usluga i radova stupa na snagu danom objave na oglasnim pločama Škole.</w:t>
      </w:r>
    </w:p>
    <w:p w:rsidR="009775C2" w:rsidRDefault="009775C2" w:rsidP="004315FE">
      <w:pPr>
        <w:pStyle w:val="Odlomakpopisa"/>
        <w:numPr>
          <w:ilvl w:val="0"/>
          <w:numId w:val="12"/>
        </w:numPr>
      </w:pPr>
      <w:r>
        <w:t>Danom stupanja na snagu ovog Pravilnika prestaje važiti Pravilnik o nabavi roba, usluga i radova (KLASA:011-03/15-01-9 URBROJ:2186-94-01-15-1) od 17.12.2015.godine</w:t>
      </w:r>
    </w:p>
    <w:p w:rsidR="00230B3D" w:rsidRDefault="00230B3D" w:rsidP="004315FE"/>
    <w:p w:rsidR="00230B3D" w:rsidRDefault="00230B3D" w:rsidP="004315FE">
      <w:r>
        <w:t>KLASA:</w:t>
      </w:r>
      <w:r w:rsidR="009775C2">
        <w:t>011-03/17</w:t>
      </w:r>
      <w:r w:rsidR="008D3565">
        <w:t>-01-</w:t>
      </w:r>
      <w:r w:rsidR="009775C2">
        <w:t>2</w:t>
      </w:r>
    </w:p>
    <w:p w:rsidR="00230B3D" w:rsidRDefault="00230B3D" w:rsidP="004315FE">
      <w:r>
        <w:t>URBROJ:</w:t>
      </w:r>
      <w:r w:rsidR="009775C2">
        <w:t>2186-94-09-17</w:t>
      </w:r>
      <w:r w:rsidR="008D3565">
        <w:t>-1</w:t>
      </w:r>
    </w:p>
    <w:p w:rsidR="00230B3D" w:rsidRDefault="00230B3D" w:rsidP="004315FE">
      <w:r>
        <w:t xml:space="preserve">Varaždin, </w:t>
      </w:r>
      <w:r w:rsidR="00E763CA">
        <w:t>21</w:t>
      </w:r>
      <w:r w:rsidR="009775C2">
        <w:t>.06.2017</w:t>
      </w:r>
      <w:r>
        <w:t>.</w:t>
      </w:r>
    </w:p>
    <w:p w:rsidR="00230B3D" w:rsidRDefault="00230B3D" w:rsidP="004315FE"/>
    <w:p w:rsidR="00230B3D" w:rsidRDefault="00230B3D" w:rsidP="00431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30B3D" w:rsidRDefault="00230B3D" w:rsidP="00431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5C2">
        <w:t>Ivka Hrg</w:t>
      </w:r>
    </w:p>
    <w:p w:rsidR="00230B3D" w:rsidRDefault="00230B3D" w:rsidP="004315FE"/>
    <w:p w:rsidR="00230B3D" w:rsidRDefault="00230B3D" w:rsidP="004315FE"/>
    <w:p w:rsidR="00230B3D" w:rsidRDefault="00230B3D" w:rsidP="004315FE">
      <w:r>
        <w:t xml:space="preserve">Ovaj Pravilnik objavljen je na oglasnim pločama Škole dana </w:t>
      </w:r>
      <w:r w:rsidR="00E763CA">
        <w:t>23</w:t>
      </w:r>
      <w:r w:rsidR="009775C2">
        <w:t>.06.2017</w:t>
      </w:r>
      <w:r w:rsidR="007F6FAC">
        <w:t>.g.</w:t>
      </w:r>
      <w:r>
        <w:t xml:space="preserve"> te je tada i stupio na snagu.</w:t>
      </w:r>
    </w:p>
    <w:p w:rsidR="00230B3D" w:rsidRDefault="00230B3D" w:rsidP="004315FE"/>
    <w:p w:rsidR="00230B3D" w:rsidRDefault="00230B3D" w:rsidP="00431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C6558F" w:rsidRDefault="00230B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Dvorski</w:t>
      </w:r>
    </w:p>
    <w:p w:rsidR="00C6558F" w:rsidRDefault="00C6558F"/>
    <w:p w:rsidR="00C6558F" w:rsidRPr="0013616D" w:rsidRDefault="00C6558F"/>
    <w:p w:rsidR="0013616D" w:rsidRDefault="0013616D"/>
    <w:p w:rsidR="009775C2" w:rsidRDefault="009775C2"/>
    <w:p w:rsidR="009775C2" w:rsidRPr="0013616D" w:rsidRDefault="009775C2"/>
    <w:p w:rsidR="008C29F3" w:rsidRPr="00DE059D" w:rsidRDefault="00304213" w:rsidP="00DE059D">
      <w:pPr>
        <w:jc w:val="right"/>
        <w:rPr>
          <w:i/>
        </w:rPr>
      </w:pPr>
      <w:r w:rsidRPr="00DE059D">
        <w:rPr>
          <w:i/>
        </w:rPr>
        <w:t>obrazac 1</w:t>
      </w:r>
    </w:p>
    <w:p w:rsidR="00304213" w:rsidRDefault="00304213" w:rsidP="00DE059D">
      <w:pPr>
        <w:jc w:val="center"/>
        <w:rPr>
          <w:b/>
        </w:rPr>
      </w:pPr>
      <w:r w:rsidRPr="00DE059D">
        <w:rPr>
          <w:b/>
        </w:rPr>
        <w:t>ZAHTJEV ZA POKRETANJE NABAVE</w:t>
      </w:r>
    </w:p>
    <w:p w:rsidR="00DE059D" w:rsidRPr="00DE059D" w:rsidRDefault="00DE059D" w:rsidP="00DE059D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2"/>
        <w:gridCol w:w="5556"/>
        <w:gridCol w:w="3228"/>
      </w:tblGrid>
      <w:tr w:rsidR="00304213" w:rsidTr="00640BF8">
        <w:tc>
          <w:tcPr>
            <w:tcW w:w="959" w:type="dxa"/>
          </w:tcPr>
          <w:p w:rsidR="00304213" w:rsidRDefault="00304213">
            <w:r>
              <w:t xml:space="preserve">Redni </w:t>
            </w:r>
          </w:p>
          <w:p w:rsidR="00304213" w:rsidRDefault="00304213">
            <w:r>
              <w:t>broj</w:t>
            </w:r>
          </w:p>
        </w:tc>
        <w:tc>
          <w:tcPr>
            <w:tcW w:w="5682" w:type="dxa"/>
          </w:tcPr>
          <w:p w:rsidR="00304213" w:rsidRDefault="00304213"/>
        </w:tc>
        <w:tc>
          <w:tcPr>
            <w:tcW w:w="3321" w:type="dxa"/>
          </w:tcPr>
          <w:p w:rsidR="00304213" w:rsidRDefault="00304213"/>
        </w:tc>
      </w:tr>
      <w:tr w:rsidR="00304213" w:rsidTr="00640BF8">
        <w:tc>
          <w:tcPr>
            <w:tcW w:w="959" w:type="dxa"/>
          </w:tcPr>
          <w:p w:rsidR="00304213" w:rsidRDefault="00304213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304213" w:rsidRDefault="00304213">
            <w:r>
              <w:t>Organizacijska jedinica</w:t>
            </w:r>
          </w:p>
          <w:p w:rsidR="00640BF8" w:rsidRDefault="00640BF8"/>
        </w:tc>
        <w:tc>
          <w:tcPr>
            <w:tcW w:w="3321" w:type="dxa"/>
          </w:tcPr>
          <w:p w:rsidR="00304213" w:rsidRDefault="00304213"/>
        </w:tc>
      </w:tr>
      <w:tr w:rsidR="00304213" w:rsidTr="00640BF8">
        <w:tc>
          <w:tcPr>
            <w:tcW w:w="959" w:type="dxa"/>
          </w:tcPr>
          <w:p w:rsidR="00304213" w:rsidRDefault="00304213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304213" w:rsidRDefault="00847432">
            <w:r>
              <w:t>Predmet nabave (iz Plana nabave)</w:t>
            </w:r>
          </w:p>
          <w:p w:rsidR="00640BF8" w:rsidRDefault="00640BF8"/>
        </w:tc>
        <w:tc>
          <w:tcPr>
            <w:tcW w:w="3321" w:type="dxa"/>
          </w:tcPr>
          <w:p w:rsidR="00304213" w:rsidRDefault="00304213"/>
        </w:tc>
      </w:tr>
      <w:tr w:rsidR="00640BF8" w:rsidTr="00640BF8">
        <w:tc>
          <w:tcPr>
            <w:tcW w:w="959" w:type="dxa"/>
          </w:tcPr>
          <w:p w:rsidR="00640BF8" w:rsidRDefault="00640BF8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640BF8" w:rsidRDefault="00640BF8">
            <w:r>
              <w:t>Opis predmeta nabave i tehnički uvjeti</w:t>
            </w:r>
          </w:p>
          <w:p w:rsidR="00640BF8" w:rsidRDefault="00640BF8"/>
        </w:tc>
        <w:tc>
          <w:tcPr>
            <w:tcW w:w="3321" w:type="dxa"/>
          </w:tcPr>
          <w:p w:rsidR="00640BF8" w:rsidRDefault="00640BF8"/>
        </w:tc>
      </w:tr>
      <w:tr w:rsidR="00304213" w:rsidTr="00640BF8">
        <w:tc>
          <w:tcPr>
            <w:tcW w:w="959" w:type="dxa"/>
          </w:tcPr>
          <w:p w:rsidR="00304213" w:rsidRDefault="00304213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304213" w:rsidRDefault="00847432">
            <w:r>
              <w:t xml:space="preserve">Evidencijski broj nabave </w:t>
            </w:r>
          </w:p>
          <w:p w:rsidR="00640BF8" w:rsidRDefault="00640BF8"/>
        </w:tc>
        <w:tc>
          <w:tcPr>
            <w:tcW w:w="3321" w:type="dxa"/>
          </w:tcPr>
          <w:p w:rsidR="00304213" w:rsidRDefault="00304213"/>
        </w:tc>
      </w:tr>
      <w:tr w:rsidR="00304213" w:rsidTr="00640BF8">
        <w:tc>
          <w:tcPr>
            <w:tcW w:w="959" w:type="dxa"/>
          </w:tcPr>
          <w:p w:rsidR="00304213" w:rsidRDefault="00304213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304213" w:rsidRDefault="00847432">
            <w:r>
              <w:t>Procijenjena vrijednost (bez PDV-a)</w:t>
            </w:r>
          </w:p>
          <w:p w:rsidR="00640BF8" w:rsidRDefault="00640BF8"/>
        </w:tc>
        <w:tc>
          <w:tcPr>
            <w:tcW w:w="3321" w:type="dxa"/>
          </w:tcPr>
          <w:p w:rsidR="00304213" w:rsidRDefault="00304213"/>
        </w:tc>
      </w:tr>
      <w:tr w:rsidR="00304213" w:rsidTr="00640BF8">
        <w:tc>
          <w:tcPr>
            <w:tcW w:w="959" w:type="dxa"/>
          </w:tcPr>
          <w:p w:rsidR="00304213" w:rsidRDefault="00304213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304213" w:rsidRDefault="00847432" w:rsidP="00847432">
            <w:r>
              <w:t>Osigurana sredstva (s PDV-om)</w:t>
            </w:r>
          </w:p>
          <w:p w:rsidR="00640BF8" w:rsidRDefault="00640BF8" w:rsidP="00847432"/>
        </w:tc>
        <w:tc>
          <w:tcPr>
            <w:tcW w:w="3321" w:type="dxa"/>
          </w:tcPr>
          <w:p w:rsidR="00304213" w:rsidRDefault="00304213"/>
        </w:tc>
      </w:tr>
      <w:tr w:rsidR="00304213" w:rsidTr="00640BF8">
        <w:tc>
          <w:tcPr>
            <w:tcW w:w="959" w:type="dxa"/>
          </w:tcPr>
          <w:p w:rsidR="00304213" w:rsidRDefault="00304213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304213" w:rsidRDefault="00847432">
            <w:r>
              <w:t>Izvor sredstava</w:t>
            </w:r>
          </w:p>
          <w:p w:rsidR="00640BF8" w:rsidRDefault="00640BF8"/>
        </w:tc>
        <w:tc>
          <w:tcPr>
            <w:tcW w:w="3321" w:type="dxa"/>
          </w:tcPr>
          <w:p w:rsidR="00304213" w:rsidRDefault="00304213"/>
        </w:tc>
      </w:tr>
      <w:tr w:rsidR="00304213" w:rsidTr="00640BF8">
        <w:tc>
          <w:tcPr>
            <w:tcW w:w="959" w:type="dxa"/>
          </w:tcPr>
          <w:p w:rsidR="00304213" w:rsidRDefault="00304213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304213" w:rsidRDefault="00DE059D">
            <w:r>
              <w:t>Rok isporuke robe / rok pružanja usluge / rok izvođenja i završetka radova</w:t>
            </w:r>
          </w:p>
        </w:tc>
        <w:tc>
          <w:tcPr>
            <w:tcW w:w="3321" w:type="dxa"/>
          </w:tcPr>
          <w:p w:rsidR="00304213" w:rsidRDefault="00304213"/>
        </w:tc>
      </w:tr>
      <w:tr w:rsidR="00DE059D" w:rsidTr="00640BF8">
        <w:tc>
          <w:tcPr>
            <w:tcW w:w="959" w:type="dxa"/>
          </w:tcPr>
          <w:p w:rsidR="00DE059D" w:rsidRDefault="00DE059D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DE059D" w:rsidRDefault="00DE059D">
            <w:r>
              <w:t>Planirano trajanje ugovora</w:t>
            </w:r>
          </w:p>
          <w:p w:rsidR="00640BF8" w:rsidRDefault="00640BF8"/>
        </w:tc>
        <w:tc>
          <w:tcPr>
            <w:tcW w:w="3321" w:type="dxa"/>
          </w:tcPr>
          <w:p w:rsidR="00DE059D" w:rsidRDefault="00DE059D"/>
        </w:tc>
      </w:tr>
      <w:tr w:rsidR="00DE059D" w:rsidTr="00640BF8">
        <w:tc>
          <w:tcPr>
            <w:tcW w:w="959" w:type="dxa"/>
          </w:tcPr>
          <w:p w:rsidR="00DE059D" w:rsidRDefault="00DE059D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DE059D" w:rsidRDefault="00DE059D">
            <w:r>
              <w:t>Rok  plaćanja</w:t>
            </w:r>
          </w:p>
          <w:p w:rsidR="00640BF8" w:rsidRDefault="00640BF8"/>
        </w:tc>
        <w:tc>
          <w:tcPr>
            <w:tcW w:w="3321" w:type="dxa"/>
          </w:tcPr>
          <w:p w:rsidR="00DE059D" w:rsidRDefault="00DE059D"/>
        </w:tc>
      </w:tr>
      <w:tr w:rsidR="00DE059D" w:rsidTr="00640BF8">
        <w:tc>
          <w:tcPr>
            <w:tcW w:w="959" w:type="dxa"/>
          </w:tcPr>
          <w:p w:rsidR="00DE059D" w:rsidRDefault="00DE059D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DE059D" w:rsidRDefault="00DE059D">
            <w:r>
              <w:t>Način plaćanja</w:t>
            </w:r>
          </w:p>
          <w:p w:rsidR="00640BF8" w:rsidRDefault="00640BF8"/>
        </w:tc>
        <w:tc>
          <w:tcPr>
            <w:tcW w:w="3321" w:type="dxa"/>
          </w:tcPr>
          <w:p w:rsidR="00DE059D" w:rsidRDefault="00DE059D"/>
        </w:tc>
      </w:tr>
      <w:tr w:rsidR="00DE059D" w:rsidTr="00640BF8">
        <w:tc>
          <w:tcPr>
            <w:tcW w:w="959" w:type="dxa"/>
          </w:tcPr>
          <w:p w:rsidR="00DE059D" w:rsidRDefault="00DE059D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DE059D" w:rsidRDefault="00DE059D">
            <w:r>
              <w:t>Uvjeti plaćanja</w:t>
            </w:r>
          </w:p>
          <w:p w:rsidR="00640BF8" w:rsidRDefault="00640BF8"/>
        </w:tc>
        <w:tc>
          <w:tcPr>
            <w:tcW w:w="3321" w:type="dxa"/>
          </w:tcPr>
          <w:p w:rsidR="00DE059D" w:rsidRDefault="00DE059D"/>
        </w:tc>
      </w:tr>
      <w:tr w:rsidR="00DE059D" w:rsidTr="00640BF8">
        <w:tc>
          <w:tcPr>
            <w:tcW w:w="959" w:type="dxa"/>
          </w:tcPr>
          <w:p w:rsidR="00DE059D" w:rsidRDefault="00DE059D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DE059D" w:rsidRDefault="00640BF8">
            <w:r>
              <w:t>Napomene (bitne za ispunjenje obveze)</w:t>
            </w:r>
          </w:p>
          <w:p w:rsidR="00640BF8" w:rsidRDefault="00640BF8"/>
        </w:tc>
        <w:tc>
          <w:tcPr>
            <w:tcW w:w="3321" w:type="dxa"/>
          </w:tcPr>
          <w:p w:rsidR="00DE059D" w:rsidRDefault="00DE059D"/>
        </w:tc>
      </w:tr>
      <w:tr w:rsidR="00640BF8" w:rsidTr="00640BF8">
        <w:tc>
          <w:tcPr>
            <w:tcW w:w="959" w:type="dxa"/>
          </w:tcPr>
          <w:p w:rsidR="00640BF8" w:rsidRDefault="00640BF8" w:rsidP="00640BF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5682" w:type="dxa"/>
          </w:tcPr>
          <w:p w:rsidR="00640BF8" w:rsidRDefault="00640BF8">
            <w:r>
              <w:t>Prilozi (troškovnik, specifikacije, skice i sl)</w:t>
            </w:r>
          </w:p>
          <w:p w:rsidR="00640BF8" w:rsidRDefault="00640BF8"/>
        </w:tc>
        <w:tc>
          <w:tcPr>
            <w:tcW w:w="3321" w:type="dxa"/>
          </w:tcPr>
          <w:p w:rsidR="00640BF8" w:rsidRDefault="00640BF8"/>
        </w:tc>
      </w:tr>
    </w:tbl>
    <w:p w:rsidR="00304213" w:rsidRDefault="00640BF8">
      <w:r>
        <w:tab/>
      </w:r>
      <w:r>
        <w:tab/>
      </w:r>
      <w:r>
        <w:tab/>
      </w:r>
      <w:r>
        <w:tab/>
      </w:r>
      <w:r>
        <w:tab/>
      </w:r>
    </w:p>
    <w:p w:rsidR="00640BF8" w:rsidRDefault="00640BF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40BF8" w:rsidRDefault="00640BF8">
      <w:r>
        <w:tab/>
      </w:r>
      <w:r>
        <w:tab/>
      </w:r>
      <w:r>
        <w:tab/>
      </w:r>
      <w:r>
        <w:tab/>
      </w:r>
      <w:r>
        <w:tab/>
      </w:r>
      <w:r>
        <w:tab/>
        <w:t>Ime i prezime podnositelja zahtjeva</w:t>
      </w:r>
    </w:p>
    <w:p w:rsidR="0024309C" w:rsidRDefault="0024309C"/>
    <w:p w:rsidR="00A779B9" w:rsidRDefault="00640BF8">
      <w:r>
        <w:t>Varaždin, _____________</w:t>
      </w:r>
    </w:p>
    <w:p w:rsidR="009775C2" w:rsidRDefault="009775C2" w:rsidP="00640BF8">
      <w:pPr>
        <w:jc w:val="right"/>
        <w:rPr>
          <w:i/>
        </w:rPr>
      </w:pPr>
    </w:p>
    <w:p w:rsidR="009775C2" w:rsidRDefault="009775C2" w:rsidP="00640BF8">
      <w:pPr>
        <w:jc w:val="right"/>
        <w:rPr>
          <w:i/>
        </w:rPr>
      </w:pPr>
    </w:p>
    <w:p w:rsidR="009775C2" w:rsidRDefault="009775C2" w:rsidP="00640BF8">
      <w:pPr>
        <w:jc w:val="right"/>
        <w:rPr>
          <w:i/>
        </w:rPr>
      </w:pPr>
    </w:p>
    <w:p w:rsidR="009775C2" w:rsidRDefault="009775C2" w:rsidP="00640BF8">
      <w:pPr>
        <w:jc w:val="right"/>
        <w:rPr>
          <w:i/>
        </w:rPr>
      </w:pPr>
    </w:p>
    <w:p w:rsidR="00640BF8" w:rsidRPr="00640BF8" w:rsidRDefault="00640BF8" w:rsidP="00640BF8">
      <w:pPr>
        <w:jc w:val="right"/>
        <w:rPr>
          <w:i/>
        </w:rPr>
      </w:pPr>
      <w:r>
        <w:rPr>
          <w:i/>
        </w:rPr>
        <w:t>o</w:t>
      </w:r>
      <w:r w:rsidRPr="00640BF8">
        <w:rPr>
          <w:i/>
        </w:rPr>
        <w:t>brazac 2</w:t>
      </w:r>
    </w:p>
    <w:p w:rsidR="00640BF8" w:rsidRPr="009F2040" w:rsidRDefault="00640BF8" w:rsidP="00640BF8">
      <w:pPr>
        <w:jc w:val="center"/>
        <w:rPr>
          <w:rFonts w:ascii="Calisto MT" w:hAnsi="Calisto MT" w:cs="Arial"/>
          <w:b/>
        </w:rPr>
      </w:pPr>
      <w:r w:rsidRPr="009F2040">
        <w:rPr>
          <w:rFonts w:ascii="Calisto MT" w:hAnsi="Calisto MT" w:cs="Arial"/>
          <w:b/>
        </w:rPr>
        <w:t>POZIV ZA DOSTAVU PONUDE</w:t>
      </w:r>
    </w:p>
    <w:p w:rsidR="00640BF8" w:rsidRPr="009F2040" w:rsidRDefault="00640BF8">
      <w:pPr>
        <w:rPr>
          <w:rFonts w:ascii="Calisto MT" w:hAnsi="Calisto MT" w:cs="Arial"/>
          <w:i/>
        </w:rPr>
      </w:pPr>
      <w:r w:rsidRPr="009F2040">
        <w:rPr>
          <w:rFonts w:ascii="Calisto MT" w:hAnsi="Calisto MT" w:cs="Arial"/>
          <w:i/>
        </w:rPr>
        <w:t>Naru</w:t>
      </w:r>
      <w:r w:rsidRPr="009F2040">
        <w:rPr>
          <w:rFonts w:ascii="Times New Roman" w:hAnsi="Times New Roman" w:cs="Times New Roman"/>
          <w:i/>
        </w:rPr>
        <w:t>č</w:t>
      </w:r>
      <w:r w:rsidRPr="009F2040">
        <w:rPr>
          <w:rFonts w:ascii="Calisto MT" w:hAnsi="Calisto MT" w:cs="Arial"/>
          <w:i/>
        </w:rPr>
        <w:t>itelj:</w:t>
      </w:r>
      <w:r w:rsidRPr="009F2040">
        <w:rPr>
          <w:rFonts w:ascii="Calisto MT" w:hAnsi="Calisto MT" w:cs="Arial"/>
          <w:i/>
        </w:rPr>
        <w:tab/>
      </w:r>
      <w:r w:rsidRPr="009F2040">
        <w:rPr>
          <w:rFonts w:ascii="Calisto MT" w:hAnsi="Calisto MT" w:cs="Arial"/>
          <w:i/>
        </w:rPr>
        <w:tab/>
      </w:r>
      <w:r w:rsidRPr="009F2040">
        <w:rPr>
          <w:rFonts w:ascii="Calisto MT" w:hAnsi="Calisto MT" w:cs="Arial"/>
          <w:i/>
        </w:rPr>
        <w:tab/>
      </w:r>
      <w:r w:rsidRPr="009F2040">
        <w:rPr>
          <w:rFonts w:ascii="Calisto MT" w:hAnsi="Calisto MT" w:cs="Arial"/>
          <w:i/>
        </w:rPr>
        <w:tab/>
      </w:r>
      <w:r w:rsidRPr="009F2040">
        <w:rPr>
          <w:rFonts w:ascii="Calisto MT" w:hAnsi="Calisto MT" w:cs="Arial"/>
          <w:i/>
        </w:rPr>
        <w:tab/>
      </w:r>
      <w:r w:rsidRPr="009F2040">
        <w:rPr>
          <w:rFonts w:ascii="Calisto MT" w:hAnsi="Calisto MT" w:cs="Arial"/>
          <w:i/>
        </w:rPr>
        <w:tab/>
      </w:r>
      <w:r w:rsidRPr="009F2040">
        <w:rPr>
          <w:rFonts w:ascii="Calisto MT" w:hAnsi="Calisto MT" w:cs="Arial"/>
          <w:i/>
        </w:rPr>
        <w:tab/>
      </w:r>
      <w:r w:rsidRPr="009F2040">
        <w:rPr>
          <w:rFonts w:ascii="Calisto MT" w:hAnsi="Calisto MT" w:cs="Arial"/>
          <w:i/>
        </w:rPr>
        <w:tab/>
        <w:t>Gospodarski subjekt:</w:t>
      </w:r>
    </w:p>
    <w:p w:rsidR="00640BF8" w:rsidRPr="009F2040" w:rsidRDefault="00640BF8">
      <w:pPr>
        <w:rPr>
          <w:rFonts w:ascii="Calisto MT" w:hAnsi="Calisto MT" w:cs="Arial"/>
        </w:rPr>
      </w:pPr>
      <w:r w:rsidRPr="009F2040">
        <w:rPr>
          <w:rFonts w:ascii="Calisto MT" w:hAnsi="Calisto MT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62D2" wp14:editId="488B01DB">
                <wp:simplePos x="0" y="0"/>
                <wp:positionH relativeFrom="column">
                  <wp:posOffset>3695369</wp:posOffset>
                </wp:positionH>
                <wp:positionV relativeFrom="paragraph">
                  <wp:posOffset>87878</wp:posOffset>
                </wp:positionV>
                <wp:extent cx="2695492" cy="1105232"/>
                <wp:effectExtent l="0" t="0" r="1016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492" cy="1105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9051E" id="Pravokutnik 1" o:spid="_x0000_s1026" style="position:absolute;margin-left:290.95pt;margin-top:6.9pt;width:212.25pt;height:8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" fillcolor="white [3201]" strokecolor="black [3200]" strokeweight="2pt"/>
            </w:pict>
          </mc:Fallback>
        </mc:AlternateContent>
      </w:r>
      <w:r w:rsidRPr="009F2040">
        <w:rPr>
          <w:rFonts w:ascii="Calisto MT" w:hAnsi="Calisto MT" w:cs="Arial"/>
        </w:rPr>
        <w:t>IV. OSNOVNA ŠKOLA VARA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>DIN</w:t>
      </w:r>
    </w:p>
    <w:p w:rsidR="00640BF8" w:rsidRPr="009F2040" w:rsidRDefault="00640BF8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A.M. Reljkovi</w:t>
      </w:r>
      <w:r w:rsidRPr="009F2040">
        <w:rPr>
          <w:rFonts w:ascii="Times New Roman" w:hAnsi="Times New Roman" w:cs="Times New Roman"/>
        </w:rPr>
        <w:t>ć</w:t>
      </w:r>
      <w:r w:rsidRPr="009F2040">
        <w:rPr>
          <w:rFonts w:ascii="Calisto MT" w:hAnsi="Calisto MT" w:cs="Arial"/>
        </w:rPr>
        <w:t>a 36, 42 000 Vara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>din</w:t>
      </w:r>
    </w:p>
    <w:p w:rsidR="00640BF8" w:rsidRPr="009F2040" w:rsidRDefault="00640BF8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OIB:68707284812</w:t>
      </w:r>
    </w:p>
    <w:p w:rsidR="00640BF8" w:rsidRPr="009F2040" w:rsidRDefault="00640BF8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 xml:space="preserve">Mail: </w:t>
      </w:r>
      <w:hyperlink r:id="rId8" w:history="1">
        <w:r w:rsidRPr="009F2040">
          <w:rPr>
            <w:rStyle w:val="Hiperveza"/>
            <w:rFonts w:ascii="Calisto MT" w:hAnsi="Calisto MT" w:cs="Arial"/>
          </w:rPr>
          <w:t>ured@os-cetvrta-vz.skole.hr</w:t>
        </w:r>
      </w:hyperlink>
    </w:p>
    <w:p w:rsidR="00640BF8" w:rsidRPr="009F2040" w:rsidRDefault="00640BF8">
      <w:pPr>
        <w:rPr>
          <w:rFonts w:ascii="Calisto MT" w:hAnsi="Calisto MT" w:cs="Arial"/>
        </w:rPr>
      </w:pPr>
    </w:p>
    <w:p w:rsidR="00640BF8" w:rsidRPr="009F2040" w:rsidRDefault="00640BF8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Poštovani,</w:t>
      </w:r>
    </w:p>
    <w:p w:rsidR="00640BF8" w:rsidRPr="009F2040" w:rsidRDefault="00640BF8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IV. osnovna škola Vara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>din, pokrenula je nabavu ________</w:t>
      </w:r>
      <w:r w:rsidR="009F2040">
        <w:rPr>
          <w:rFonts w:ascii="Calisto MT" w:hAnsi="Calisto MT" w:cs="Arial"/>
        </w:rPr>
        <w:t>_____________</w:t>
      </w:r>
      <w:r w:rsidRPr="009F2040">
        <w:rPr>
          <w:rFonts w:ascii="Calisto MT" w:hAnsi="Calisto MT" w:cs="Arial"/>
        </w:rPr>
        <w:t>___, te Vam upu</w:t>
      </w:r>
      <w:r w:rsidRPr="009F2040">
        <w:rPr>
          <w:rFonts w:ascii="Times New Roman" w:hAnsi="Times New Roman" w:cs="Times New Roman"/>
        </w:rPr>
        <w:t>ć</w:t>
      </w:r>
      <w:r w:rsidRPr="009F2040">
        <w:rPr>
          <w:rFonts w:ascii="Calisto MT" w:hAnsi="Calisto MT" w:cs="Arial"/>
        </w:rPr>
        <w:t>ujemo  ovaj poziv za dostavu ponude.</w:t>
      </w:r>
    </w:p>
    <w:p w:rsidR="007E1276" w:rsidRPr="009F2040" w:rsidRDefault="00063EC1">
      <w:p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Sukladno članku 12. stavak 1 Zakona o javnoj nabavi (NN 120/16) za nabavu roba i usluga procijenjene vrijednosti bez PDV-a manje od </w:t>
      </w:r>
      <w:r w:rsidR="009F2040">
        <w:rPr>
          <w:rFonts w:ascii="Calisto MT" w:hAnsi="Calisto MT" w:cs="Arial"/>
        </w:rPr>
        <w:t>200.000,00 kuna, od</w:t>
      </w:r>
      <w:r w:rsidR="0009714D" w:rsidRPr="009F2040">
        <w:rPr>
          <w:rFonts w:ascii="Calisto MT" w:hAnsi="Calisto MT" w:cs="Arial"/>
        </w:rPr>
        <w:t>nosno za nabavu radova</w:t>
      </w:r>
      <w:r>
        <w:rPr>
          <w:rFonts w:ascii="Calisto MT" w:hAnsi="Calisto MT" w:cs="Arial"/>
        </w:rPr>
        <w:t xml:space="preserve"> procijenjene vrijednosti manje od 500.000,00 kuna, ovaj Zakon se ne primjenjuje. Slijedom navedenog </w:t>
      </w:r>
      <w:r w:rsidR="0009714D" w:rsidRPr="009F2040">
        <w:rPr>
          <w:rFonts w:ascii="Calisto MT" w:hAnsi="Calisto MT" w:cs="Arial"/>
        </w:rPr>
        <w:t>na ovaj postupak nabave ne primjenjuje</w:t>
      </w:r>
      <w:r>
        <w:rPr>
          <w:rFonts w:ascii="Calisto MT" w:hAnsi="Calisto MT" w:cs="Arial"/>
        </w:rPr>
        <w:t xml:space="preserve"> se</w:t>
      </w:r>
      <w:r w:rsidR="0009714D" w:rsidRPr="009F2040">
        <w:rPr>
          <w:rFonts w:ascii="Calisto MT" w:hAnsi="Calisto MT" w:cs="Arial"/>
        </w:rPr>
        <w:t xml:space="preserve"> niti postupak pravne zaštite p</w:t>
      </w:r>
      <w:r w:rsidR="009F2040">
        <w:rPr>
          <w:rFonts w:ascii="Calisto MT" w:hAnsi="Calisto MT" w:cs="Arial"/>
        </w:rPr>
        <w:t>r</w:t>
      </w:r>
      <w:r w:rsidR="0009714D" w:rsidRPr="009F2040">
        <w:rPr>
          <w:rFonts w:ascii="Calisto MT" w:hAnsi="Calisto MT" w:cs="Arial"/>
        </w:rPr>
        <w:t>ed Dr</w:t>
      </w:r>
      <w:r w:rsidR="0009714D" w:rsidRPr="009F2040">
        <w:rPr>
          <w:rFonts w:ascii="Times New Roman" w:hAnsi="Times New Roman" w:cs="Times New Roman"/>
        </w:rPr>
        <w:t>ž</w:t>
      </w:r>
      <w:r w:rsidR="0009714D" w:rsidRPr="009F2040">
        <w:rPr>
          <w:rFonts w:ascii="Calisto MT" w:hAnsi="Calisto MT" w:cs="Arial"/>
        </w:rPr>
        <w:t>avnom komisijom za kontrolu postupaka javne nabave.</w:t>
      </w:r>
    </w:p>
    <w:p w:rsidR="0009714D" w:rsidRPr="009F2040" w:rsidRDefault="0009714D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OPIS PREDMETA NABAVE</w:t>
      </w:r>
    </w:p>
    <w:p w:rsidR="0009714D" w:rsidRPr="009F2040" w:rsidRDefault="0009714D" w:rsidP="0009714D">
      <w:pPr>
        <w:pStyle w:val="Odlomakpopisa"/>
        <w:numPr>
          <w:ilvl w:val="0"/>
          <w:numId w:val="3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Predmet nabave je _________________  sukladno Troškovniku iz ovog Poziva.</w:t>
      </w:r>
    </w:p>
    <w:p w:rsidR="0009714D" w:rsidRPr="009F2040" w:rsidRDefault="0009714D" w:rsidP="0009714D">
      <w:pPr>
        <w:pStyle w:val="Odlomakpopisa"/>
        <w:numPr>
          <w:ilvl w:val="0"/>
          <w:numId w:val="3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Opis predmeta nabave:</w:t>
      </w:r>
    </w:p>
    <w:p w:rsidR="0009714D" w:rsidRPr="009F2040" w:rsidRDefault="0009714D" w:rsidP="0009714D">
      <w:pPr>
        <w:pStyle w:val="Odlomakpopisa"/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____________________________________________________________________________________________________________________________________________________________________</w:t>
      </w:r>
    </w:p>
    <w:p w:rsidR="0009714D" w:rsidRPr="009F2040" w:rsidRDefault="0009714D" w:rsidP="0009714D">
      <w:pPr>
        <w:pStyle w:val="Odlomakpopisa"/>
        <w:rPr>
          <w:rFonts w:ascii="Calisto MT" w:hAnsi="Calisto MT" w:cs="Arial"/>
        </w:rPr>
      </w:pPr>
    </w:p>
    <w:p w:rsidR="0009714D" w:rsidRPr="009F2040" w:rsidRDefault="0009714D" w:rsidP="009F2040">
      <w:pPr>
        <w:pStyle w:val="Odlomakpopisa"/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Procijenjena vrijednost nabave (u kunama bez PDV-a) je _____________________</w:t>
      </w:r>
    </w:p>
    <w:p w:rsidR="009F2040" w:rsidRDefault="009F2040" w:rsidP="0009714D">
      <w:pPr>
        <w:rPr>
          <w:rFonts w:ascii="Calisto MT" w:hAnsi="Calisto MT" w:cs="Arial"/>
        </w:rPr>
      </w:pPr>
    </w:p>
    <w:p w:rsidR="0009714D" w:rsidRPr="009F2040" w:rsidRDefault="0009714D" w:rsidP="0009714D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UVJETI I ZAHTJEVI NABAVE</w:t>
      </w:r>
    </w:p>
    <w:p w:rsidR="0009714D" w:rsidRPr="009F2040" w:rsidRDefault="0009714D" w:rsidP="0009714D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Vaša ponuda treba ispunjavati slijede</w:t>
      </w:r>
      <w:r w:rsidRPr="009F2040">
        <w:rPr>
          <w:rFonts w:ascii="Times New Roman" w:hAnsi="Times New Roman" w:cs="Times New Roman"/>
        </w:rPr>
        <w:t>ć</w:t>
      </w:r>
      <w:r w:rsidRPr="009F2040">
        <w:rPr>
          <w:rFonts w:ascii="Calisto MT" w:hAnsi="Calisto MT" w:cs="Arial"/>
        </w:rPr>
        <w:t>e uvjete: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3"/>
        <w:gridCol w:w="4813"/>
      </w:tblGrid>
      <w:tr w:rsidR="0009714D" w:rsidRPr="009F2040" w:rsidTr="00063EC1">
        <w:tc>
          <w:tcPr>
            <w:tcW w:w="4923" w:type="dxa"/>
          </w:tcPr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  <w:r w:rsidRPr="009F2040">
              <w:rPr>
                <w:rFonts w:ascii="Calisto MT" w:hAnsi="Calisto MT" w:cs="Arial"/>
              </w:rPr>
              <w:t>Na</w:t>
            </w:r>
            <w:r w:rsidRPr="009F2040">
              <w:rPr>
                <w:rFonts w:ascii="Times New Roman" w:hAnsi="Times New Roman" w:cs="Times New Roman"/>
              </w:rPr>
              <w:t>č</w:t>
            </w:r>
            <w:r w:rsidRPr="009F2040">
              <w:rPr>
                <w:rFonts w:ascii="Calisto MT" w:hAnsi="Calisto MT" w:cs="Arial"/>
              </w:rPr>
              <w:t>in izvr</w:t>
            </w:r>
            <w:r w:rsidRPr="009F2040">
              <w:rPr>
                <w:rFonts w:ascii="Calisto MT" w:hAnsi="Calisto MT" w:cs="Calisto MT"/>
              </w:rPr>
              <w:t>š</w:t>
            </w:r>
            <w:r w:rsidRPr="009F2040">
              <w:rPr>
                <w:rFonts w:ascii="Calisto MT" w:hAnsi="Calisto MT" w:cs="Arial"/>
              </w:rPr>
              <w:t>enja:</w:t>
            </w:r>
          </w:p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</w:p>
        </w:tc>
        <w:tc>
          <w:tcPr>
            <w:tcW w:w="4813" w:type="dxa"/>
          </w:tcPr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</w:p>
        </w:tc>
      </w:tr>
      <w:tr w:rsidR="0009714D" w:rsidRPr="009F2040" w:rsidTr="00063EC1">
        <w:tc>
          <w:tcPr>
            <w:tcW w:w="4923" w:type="dxa"/>
          </w:tcPr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  <w:r w:rsidRPr="009F2040">
              <w:rPr>
                <w:rFonts w:ascii="Calisto MT" w:hAnsi="Calisto MT" w:cs="Arial"/>
              </w:rPr>
              <w:t>Rok izvršenja:</w:t>
            </w:r>
          </w:p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</w:p>
        </w:tc>
        <w:tc>
          <w:tcPr>
            <w:tcW w:w="4813" w:type="dxa"/>
          </w:tcPr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</w:p>
        </w:tc>
      </w:tr>
      <w:tr w:rsidR="0009714D" w:rsidRPr="009F2040" w:rsidTr="00063EC1">
        <w:tc>
          <w:tcPr>
            <w:tcW w:w="4923" w:type="dxa"/>
          </w:tcPr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  <w:r w:rsidRPr="009F2040">
              <w:rPr>
                <w:rFonts w:ascii="Calisto MT" w:hAnsi="Calisto MT" w:cs="Arial"/>
              </w:rPr>
              <w:t>Rok valjanosti ponude:</w:t>
            </w:r>
          </w:p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</w:p>
        </w:tc>
        <w:tc>
          <w:tcPr>
            <w:tcW w:w="4813" w:type="dxa"/>
          </w:tcPr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</w:p>
        </w:tc>
      </w:tr>
      <w:tr w:rsidR="0009714D" w:rsidRPr="009F2040" w:rsidTr="00063EC1">
        <w:tc>
          <w:tcPr>
            <w:tcW w:w="4923" w:type="dxa"/>
          </w:tcPr>
          <w:p w:rsidR="0009714D" w:rsidRDefault="0009714D" w:rsidP="0009714D">
            <w:pPr>
              <w:rPr>
                <w:rFonts w:ascii="Calisto MT" w:hAnsi="Calisto MT" w:cs="Arial"/>
              </w:rPr>
            </w:pPr>
            <w:r w:rsidRPr="009F2040">
              <w:rPr>
                <w:rFonts w:ascii="Calisto MT" w:hAnsi="Calisto MT" w:cs="Arial"/>
              </w:rPr>
              <w:t>Rok, na</w:t>
            </w:r>
            <w:r w:rsidRPr="009F2040">
              <w:rPr>
                <w:rFonts w:ascii="Times New Roman" w:hAnsi="Times New Roman" w:cs="Times New Roman"/>
              </w:rPr>
              <w:t>č</w:t>
            </w:r>
            <w:r w:rsidRPr="009F2040">
              <w:rPr>
                <w:rFonts w:ascii="Calisto MT" w:hAnsi="Calisto MT" w:cs="Arial"/>
              </w:rPr>
              <w:t>in i uvjeti pla</w:t>
            </w:r>
            <w:r w:rsidRPr="009F2040">
              <w:rPr>
                <w:rFonts w:ascii="Times New Roman" w:hAnsi="Times New Roman" w:cs="Times New Roman"/>
              </w:rPr>
              <w:t>ć</w:t>
            </w:r>
            <w:r w:rsidRPr="009F2040">
              <w:rPr>
                <w:rFonts w:ascii="Calisto MT" w:hAnsi="Calisto MT" w:cs="Arial"/>
              </w:rPr>
              <w:t>anja:</w:t>
            </w:r>
          </w:p>
          <w:p w:rsidR="00063EC1" w:rsidRDefault="00063EC1" w:rsidP="0009714D">
            <w:pPr>
              <w:rPr>
                <w:rFonts w:ascii="Calisto MT" w:hAnsi="Calisto MT" w:cs="Arial"/>
              </w:rPr>
            </w:pPr>
          </w:p>
          <w:p w:rsidR="00063EC1" w:rsidRPr="00063EC1" w:rsidRDefault="00063EC1" w:rsidP="00063EC1">
            <w:pPr>
              <w:rPr>
                <w:rFonts w:ascii="Calisto MT" w:hAnsi="Calisto MT" w:cs="Arial"/>
              </w:rPr>
            </w:pPr>
            <w:r w:rsidRPr="00063EC1">
              <w:rPr>
                <w:rFonts w:ascii="Calisto MT" w:hAnsi="Calisto MT" w:cs="Arial"/>
              </w:rPr>
              <w:lastRenderedPageBreak/>
              <w:t>Cijena ponude:</w:t>
            </w:r>
          </w:p>
          <w:p w:rsidR="00C9616C" w:rsidRPr="009F2040" w:rsidRDefault="007C665D" w:rsidP="00C9616C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U cijeni ponude potrebno je navesti cijenu bez PDV-a i eventualne troškove</w:t>
            </w:r>
          </w:p>
        </w:tc>
        <w:tc>
          <w:tcPr>
            <w:tcW w:w="4813" w:type="dxa"/>
          </w:tcPr>
          <w:p w:rsidR="0009714D" w:rsidRDefault="0009714D" w:rsidP="0009714D">
            <w:pPr>
              <w:rPr>
                <w:rFonts w:ascii="Calisto MT" w:hAnsi="Calisto MT" w:cs="Arial"/>
              </w:rPr>
            </w:pPr>
          </w:p>
          <w:p w:rsidR="00063EC1" w:rsidRDefault="00063EC1" w:rsidP="0009714D">
            <w:pPr>
              <w:rPr>
                <w:rFonts w:ascii="Calisto MT" w:hAnsi="Calisto MT" w:cs="Arial"/>
              </w:rPr>
            </w:pPr>
          </w:p>
          <w:p w:rsidR="00063EC1" w:rsidRDefault="00063EC1" w:rsidP="0009714D">
            <w:pPr>
              <w:rPr>
                <w:rFonts w:ascii="Calisto MT" w:hAnsi="Calisto MT" w:cs="Arial"/>
              </w:rPr>
            </w:pPr>
          </w:p>
          <w:p w:rsidR="00063EC1" w:rsidRDefault="00063EC1" w:rsidP="0009714D">
            <w:pPr>
              <w:rPr>
                <w:rFonts w:ascii="Calisto MT" w:hAnsi="Calisto MT" w:cs="Arial"/>
              </w:rPr>
            </w:pPr>
          </w:p>
          <w:p w:rsidR="00063EC1" w:rsidRDefault="00063EC1" w:rsidP="0009714D">
            <w:pPr>
              <w:rPr>
                <w:rFonts w:ascii="Calisto MT" w:hAnsi="Calisto MT" w:cs="Arial"/>
              </w:rPr>
            </w:pPr>
          </w:p>
          <w:p w:rsidR="00063EC1" w:rsidRPr="009F2040" w:rsidRDefault="00063EC1" w:rsidP="0009714D">
            <w:pPr>
              <w:rPr>
                <w:rFonts w:ascii="Calisto MT" w:hAnsi="Calisto MT" w:cs="Arial"/>
              </w:rPr>
            </w:pPr>
          </w:p>
        </w:tc>
      </w:tr>
      <w:tr w:rsidR="00063EC1" w:rsidRPr="009F2040" w:rsidTr="00063EC1">
        <w:tc>
          <w:tcPr>
            <w:tcW w:w="4923" w:type="dxa"/>
          </w:tcPr>
          <w:p w:rsidR="00063EC1" w:rsidRPr="009F2040" w:rsidRDefault="007C665D" w:rsidP="00063EC1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lastRenderedPageBreak/>
              <w:t>Cijena s PDV-om, odredbu o promjenljivosti/nepromjenljivosti cijene</w:t>
            </w:r>
          </w:p>
        </w:tc>
        <w:tc>
          <w:tcPr>
            <w:tcW w:w="4813" w:type="dxa"/>
          </w:tcPr>
          <w:p w:rsidR="00063EC1" w:rsidRPr="009F2040" w:rsidRDefault="00063EC1" w:rsidP="0009714D">
            <w:pPr>
              <w:rPr>
                <w:rFonts w:ascii="Calisto MT" w:hAnsi="Calisto MT" w:cs="Arial"/>
              </w:rPr>
            </w:pPr>
          </w:p>
        </w:tc>
      </w:tr>
      <w:tr w:rsidR="0009714D" w:rsidRPr="009F2040" w:rsidTr="00063EC1">
        <w:tc>
          <w:tcPr>
            <w:tcW w:w="4923" w:type="dxa"/>
          </w:tcPr>
          <w:p w:rsidR="0009714D" w:rsidRPr="009F2040" w:rsidRDefault="00FD4AF2" w:rsidP="0009714D">
            <w:pPr>
              <w:rPr>
                <w:rFonts w:ascii="Calisto MT" w:hAnsi="Calisto MT" w:cs="Arial"/>
              </w:rPr>
            </w:pPr>
            <w:r w:rsidRPr="009F2040">
              <w:rPr>
                <w:rFonts w:ascii="Calisto MT" w:hAnsi="Calisto MT" w:cs="Arial"/>
              </w:rPr>
              <w:t>Kriterij za odabir ponude:</w:t>
            </w:r>
          </w:p>
          <w:p w:rsidR="00FD4AF2" w:rsidRPr="009F2040" w:rsidRDefault="00FD4AF2" w:rsidP="0009714D">
            <w:pPr>
              <w:rPr>
                <w:rFonts w:ascii="Calisto MT" w:hAnsi="Calisto MT" w:cs="Arial"/>
              </w:rPr>
            </w:pPr>
          </w:p>
        </w:tc>
        <w:tc>
          <w:tcPr>
            <w:tcW w:w="4813" w:type="dxa"/>
          </w:tcPr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</w:p>
        </w:tc>
      </w:tr>
      <w:tr w:rsidR="0009714D" w:rsidRPr="009F2040" w:rsidTr="00063EC1">
        <w:tc>
          <w:tcPr>
            <w:tcW w:w="4923" w:type="dxa"/>
          </w:tcPr>
          <w:p w:rsidR="0009714D" w:rsidRPr="009F2040" w:rsidRDefault="00FD4AF2" w:rsidP="0009714D">
            <w:pPr>
              <w:rPr>
                <w:rFonts w:ascii="Calisto MT" w:hAnsi="Calisto MT" w:cs="Arial"/>
              </w:rPr>
            </w:pPr>
            <w:r w:rsidRPr="009F2040">
              <w:rPr>
                <w:rFonts w:ascii="Calisto MT" w:hAnsi="Calisto MT" w:cs="Arial"/>
              </w:rPr>
              <w:t>Isklju</w:t>
            </w:r>
            <w:r w:rsidRPr="009F2040">
              <w:rPr>
                <w:rFonts w:ascii="Times New Roman" w:hAnsi="Times New Roman" w:cs="Times New Roman"/>
              </w:rPr>
              <w:t>č</w:t>
            </w:r>
            <w:r w:rsidRPr="009F2040">
              <w:rPr>
                <w:rFonts w:ascii="Calisto MT" w:hAnsi="Calisto MT" w:cs="Arial"/>
              </w:rPr>
              <w:t>enje ili dokaz o sposobnosti:</w:t>
            </w:r>
          </w:p>
          <w:p w:rsidR="00FD4AF2" w:rsidRPr="009F2040" w:rsidRDefault="00FD4AF2" w:rsidP="0009714D">
            <w:pPr>
              <w:rPr>
                <w:rFonts w:ascii="Calisto MT" w:hAnsi="Calisto MT" w:cs="Arial"/>
              </w:rPr>
            </w:pPr>
          </w:p>
        </w:tc>
        <w:tc>
          <w:tcPr>
            <w:tcW w:w="4813" w:type="dxa"/>
          </w:tcPr>
          <w:p w:rsidR="0009714D" w:rsidRPr="009F2040" w:rsidRDefault="0009714D" w:rsidP="0009714D">
            <w:pPr>
              <w:rPr>
                <w:rFonts w:ascii="Calisto MT" w:hAnsi="Calisto MT" w:cs="Arial"/>
              </w:rPr>
            </w:pPr>
          </w:p>
        </w:tc>
      </w:tr>
      <w:tr w:rsidR="00FD4AF2" w:rsidRPr="009F2040" w:rsidTr="00063EC1">
        <w:tc>
          <w:tcPr>
            <w:tcW w:w="4923" w:type="dxa"/>
          </w:tcPr>
          <w:p w:rsidR="00FD4AF2" w:rsidRPr="009F2040" w:rsidRDefault="00FD4AF2" w:rsidP="0009714D">
            <w:pPr>
              <w:rPr>
                <w:rFonts w:ascii="Calisto MT" w:hAnsi="Calisto MT" w:cs="Arial"/>
              </w:rPr>
            </w:pPr>
            <w:r w:rsidRPr="009F2040">
              <w:rPr>
                <w:rFonts w:ascii="Calisto MT" w:hAnsi="Calisto MT" w:cs="Arial"/>
              </w:rPr>
              <w:t>Jamstva:</w:t>
            </w:r>
          </w:p>
          <w:p w:rsidR="00FD4AF2" w:rsidRPr="009F2040" w:rsidRDefault="00FD4AF2" w:rsidP="0009714D">
            <w:pPr>
              <w:rPr>
                <w:rFonts w:ascii="Calisto MT" w:hAnsi="Calisto MT" w:cs="Arial"/>
              </w:rPr>
            </w:pPr>
          </w:p>
        </w:tc>
        <w:tc>
          <w:tcPr>
            <w:tcW w:w="4813" w:type="dxa"/>
          </w:tcPr>
          <w:p w:rsidR="00FD4AF2" w:rsidRPr="009F2040" w:rsidRDefault="00FD4AF2" w:rsidP="0009714D">
            <w:pPr>
              <w:rPr>
                <w:rFonts w:ascii="Calisto MT" w:hAnsi="Calisto MT" w:cs="Arial"/>
              </w:rPr>
            </w:pPr>
          </w:p>
        </w:tc>
      </w:tr>
      <w:tr w:rsidR="00FD4AF2" w:rsidRPr="009F2040" w:rsidTr="00063EC1">
        <w:tc>
          <w:tcPr>
            <w:tcW w:w="4923" w:type="dxa"/>
          </w:tcPr>
          <w:p w:rsidR="00FD4AF2" w:rsidRPr="009F2040" w:rsidRDefault="00FD4AF2" w:rsidP="0009714D">
            <w:pPr>
              <w:rPr>
                <w:rFonts w:ascii="Calisto MT" w:hAnsi="Calisto MT" w:cs="Arial"/>
              </w:rPr>
            </w:pPr>
            <w:r w:rsidRPr="009F2040">
              <w:rPr>
                <w:rFonts w:ascii="Calisto MT" w:hAnsi="Calisto MT" w:cs="Arial"/>
              </w:rPr>
              <w:t>Ostalo:</w:t>
            </w:r>
          </w:p>
          <w:p w:rsidR="00FD4AF2" w:rsidRPr="009F2040" w:rsidRDefault="00FD4AF2" w:rsidP="0009714D">
            <w:pPr>
              <w:rPr>
                <w:rFonts w:ascii="Calisto MT" w:hAnsi="Calisto MT" w:cs="Arial"/>
              </w:rPr>
            </w:pPr>
          </w:p>
        </w:tc>
        <w:tc>
          <w:tcPr>
            <w:tcW w:w="4813" w:type="dxa"/>
          </w:tcPr>
          <w:p w:rsidR="00FD4AF2" w:rsidRPr="009F2040" w:rsidRDefault="00FD4AF2" w:rsidP="0009714D">
            <w:pPr>
              <w:rPr>
                <w:rFonts w:ascii="Calisto MT" w:hAnsi="Calisto MT" w:cs="Arial"/>
              </w:rPr>
            </w:pPr>
          </w:p>
        </w:tc>
      </w:tr>
    </w:tbl>
    <w:p w:rsidR="0009714D" w:rsidRPr="009F2040" w:rsidRDefault="0009714D" w:rsidP="0009714D">
      <w:pPr>
        <w:rPr>
          <w:rFonts w:ascii="Calisto MT" w:hAnsi="Calisto MT" w:cs="Arial"/>
        </w:rPr>
      </w:pPr>
    </w:p>
    <w:p w:rsidR="0009714D" w:rsidRPr="009F2040" w:rsidRDefault="00FD4AF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SASTAVNI DIJELOVI PONUDE</w:t>
      </w:r>
    </w:p>
    <w:p w:rsidR="00FD4AF2" w:rsidRPr="009F2040" w:rsidRDefault="00FD4AF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Ponuda treba sadr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>avati:</w:t>
      </w:r>
    </w:p>
    <w:p w:rsidR="00FD4AF2" w:rsidRPr="009F2040" w:rsidRDefault="00FD4AF2" w:rsidP="00FD4AF2">
      <w:pPr>
        <w:pStyle w:val="Odlomakpopisa"/>
        <w:numPr>
          <w:ilvl w:val="0"/>
          <w:numId w:val="5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Ponudbeni list</w:t>
      </w:r>
    </w:p>
    <w:p w:rsidR="00FD4AF2" w:rsidRPr="009F2040" w:rsidRDefault="00FD4AF2" w:rsidP="00FD4AF2">
      <w:pPr>
        <w:pStyle w:val="Odlomakpopisa"/>
        <w:numPr>
          <w:ilvl w:val="0"/>
          <w:numId w:val="5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Troškovnik</w:t>
      </w:r>
    </w:p>
    <w:p w:rsidR="00FD4AF2" w:rsidRPr="009F2040" w:rsidRDefault="00FD4AF2" w:rsidP="00FD4AF2">
      <w:pPr>
        <w:pStyle w:val="Odlomakpopisa"/>
        <w:numPr>
          <w:ilvl w:val="0"/>
          <w:numId w:val="5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Dokazi (ako su tra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>eni)</w:t>
      </w:r>
    </w:p>
    <w:p w:rsidR="00FD4AF2" w:rsidRPr="009F2040" w:rsidRDefault="00FD4AF2" w:rsidP="00FD4AF2">
      <w:pPr>
        <w:pStyle w:val="Odlomakpopisa"/>
        <w:numPr>
          <w:ilvl w:val="0"/>
          <w:numId w:val="5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Jamstvo (ako je tra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>eno</w:t>
      </w:r>
      <w:r w:rsidR="00C41720">
        <w:rPr>
          <w:rFonts w:ascii="Calisto MT" w:hAnsi="Calisto MT" w:cs="Arial"/>
        </w:rPr>
        <w:t>)</w:t>
      </w:r>
    </w:p>
    <w:p w:rsidR="00FD4AF2" w:rsidRPr="009F2040" w:rsidRDefault="00FD4AF2" w:rsidP="00FD4AF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NA</w:t>
      </w:r>
      <w:r w:rsidRPr="009F2040">
        <w:rPr>
          <w:rFonts w:ascii="Times New Roman" w:hAnsi="Times New Roman" w:cs="Times New Roman"/>
        </w:rPr>
        <w:t>Č</w:t>
      </w:r>
      <w:r w:rsidRPr="009F2040">
        <w:rPr>
          <w:rFonts w:ascii="Calisto MT" w:hAnsi="Calisto MT" w:cs="Arial"/>
        </w:rPr>
        <w:t>IN DOSTAVE PONUDE</w:t>
      </w:r>
    </w:p>
    <w:p w:rsidR="00FD4AF2" w:rsidRPr="009F2040" w:rsidRDefault="00FD4AF2" w:rsidP="00FD4AF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 xml:space="preserve">Ponuda se dostavlja na Ponudbenom listu i Troškovniku, a koje je potrebno ispuniti i potpisati od strane odgovorne osobe ponuditelja. </w:t>
      </w:r>
    </w:p>
    <w:p w:rsidR="00FD4AF2" w:rsidRPr="009F2040" w:rsidRDefault="00FD4AF2" w:rsidP="00FD4AF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Škola ne</w:t>
      </w:r>
      <w:r w:rsidRPr="009F2040">
        <w:rPr>
          <w:rFonts w:ascii="Times New Roman" w:hAnsi="Times New Roman" w:cs="Times New Roman"/>
        </w:rPr>
        <w:t>ć</w:t>
      </w:r>
      <w:r w:rsidRPr="009F2040">
        <w:rPr>
          <w:rFonts w:ascii="Calisto MT" w:hAnsi="Calisto MT" w:cs="Arial"/>
        </w:rPr>
        <w:t>e prihvatiti ponudu koja ne ispunjava uvjete i zahtjeve iz ovog Poziva za dostavu ponude.</w:t>
      </w:r>
    </w:p>
    <w:p w:rsidR="00FD4AF2" w:rsidRPr="009F2040" w:rsidRDefault="00FD4AF2" w:rsidP="00FD4AF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Molimo da Vašu ponudu dostavite:</w:t>
      </w:r>
    </w:p>
    <w:p w:rsidR="00FD4AF2" w:rsidRPr="009F2040" w:rsidRDefault="00FD4AF2" w:rsidP="00FD4AF2">
      <w:pPr>
        <w:pStyle w:val="Odlomakpopisa"/>
        <w:numPr>
          <w:ilvl w:val="0"/>
          <w:numId w:val="6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Do _____________ sati dana ______________</w:t>
      </w:r>
    </w:p>
    <w:p w:rsidR="00FD4AF2" w:rsidRPr="009F2040" w:rsidRDefault="00FD4AF2" w:rsidP="00FD4AF2">
      <w:pPr>
        <w:pStyle w:val="Odlomakpopisa"/>
        <w:numPr>
          <w:ilvl w:val="0"/>
          <w:numId w:val="6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Ponudu mo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 xml:space="preserve">ete dostaviti osobno, poštom, faxom, e-mailom </w:t>
      </w:r>
    </w:p>
    <w:p w:rsidR="00FD4AF2" w:rsidRPr="009F2040" w:rsidRDefault="006D3292" w:rsidP="00FD4AF2">
      <w:pPr>
        <w:pStyle w:val="Odlomakpopisa"/>
        <w:numPr>
          <w:ilvl w:val="0"/>
          <w:numId w:val="6"/>
        </w:num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Ponude se dostavljaju na adresu Škole - Antuna Matije Reljkovi</w:t>
      </w:r>
      <w:r w:rsidRPr="009F2040">
        <w:rPr>
          <w:rFonts w:ascii="Times New Roman" w:hAnsi="Times New Roman" w:cs="Times New Roman"/>
        </w:rPr>
        <w:t>ć</w:t>
      </w:r>
      <w:r w:rsidRPr="009F2040">
        <w:rPr>
          <w:rFonts w:ascii="Calisto MT" w:hAnsi="Calisto MT" w:cs="Arial"/>
        </w:rPr>
        <w:t>a 36, 42000 Vara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>din ili u tajništvo Škole na istoj adresi</w:t>
      </w:r>
    </w:p>
    <w:p w:rsidR="006D3292" w:rsidRPr="009F2040" w:rsidRDefault="006D3292" w:rsidP="006D329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Otvaranje ponuda odr</w:t>
      </w:r>
      <w:r w:rsidRPr="009F2040">
        <w:rPr>
          <w:rFonts w:ascii="Times New Roman" w:hAnsi="Times New Roman" w:cs="Times New Roman"/>
        </w:rPr>
        <w:t>ž</w:t>
      </w:r>
      <w:r w:rsidRPr="009F2040">
        <w:rPr>
          <w:rFonts w:ascii="Calisto MT" w:hAnsi="Calisto MT" w:cs="Arial"/>
        </w:rPr>
        <w:t xml:space="preserve">at </w:t>
      </w:r>
      <w:r w:rsidRPr="009F2040">
        <w:rPr>
          <w:rFonts w:ascii="Times New Roman" w:hAnsi="Times New Roman" w:cs="Times New Roman"/>
        </w:rPr>
        <w:t>ć</w:t>
      </w:r>
      <w:r w:rsidRPr="009F2040">
        <w:rPr>
          <w:rFonts w:ascii="Calisto MT" w:hAnsi="Calisto MT" w:cs="Arial"/>
        </w:rPr>
        <w:t>e se ________ u ____:___ sati, u prostorijama Škole.</w:t>
      </w:r>
    </w:p>
    <w:p w:rsidR="006D3292" w:rsidRPr="009F2040" w:rsidRDefault="006D3292" w:rsidP="006D329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Otvaranje ponuda nije javno.</w:t>
      </w:r>
    </w:p>
    <w:p w:rsidR="006D3292" w:rsidRPr="009F2040" w:rsidRDefault="006D3292" w:rsidP="006D329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 xml:space="preserve">Kontakt osoba za obavijesti u vezi s predmetom nabave je JASMINA DVORSKI, ravnateljica, tel. 042/330-599, e-mail: </w:t>
      </w:r>
      <w:hyperlink r:id="rId9" w:history="1">
        <w:r w:rsidRPr="009F2040">
          <w:rPr>
            <w:rStyle w:val="Hiperveza"/>
            <w:rFonts w:ascii="Calisto MT" w:hAnsi="Calisto MT" w:cs="Arial"/>
          </w:rPr>
          <w:t>jasmina.dvorski@skole.hr</w:t>
        </w:r>
      </w:hyperlink>
      <w:r w:rsidRPr="009F2040">
        <w:rPr>
          <w:rFonts w:ascii="Calisto MT" w:hAnsi="Calisto MT" w:cs="Arial"/>
        </w:rPr>
        <w:t xml:space="preserve"> u vremenu od 9:00 do 12:00 sati svakim radnim danom</w:t>
      </w:r>
    </w:p>
    <w:p w:rsidR="006D3292" w:rsidRPr="009F2040" w:rsidRDefault="006D3292" w:rsidP="006D329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Obavijesti o rezultatima</w:t>
      </w:r>
      <w:r w:rsidR="0017168C" w:rsidRPr="009F2040">
        <w:rPr>
          <w:rFonts w:ascii="Calisto MT" w:hAnsi="Calisto MT" w:cs="Arial"/>
        </w:rPr>
        <w:t xml:space="preserve"> predmetnog postupka Škola </w:t>
      </w:r>
      <w:r w:rsidR="0017168C" w:rsidRPr="009F2040">
        <w:rPr>
          <w:rFonts w:ascii="Times New Roman" w:hAnsi="Times New Roman" w:cs="Times New Roman"/>
        </w:rPr>
        <w:t>ć</w:t>
      </w:r>
      <w:r w:rsidR="0017168C" w:rsidRPr="009F2040">
        <w:rPr>
          <w:rFonts w:ascii="Calisto MT" w:hAnsi="Calisto MT" w:cs="Arial"/>
        </w:rPr>
        <w:t>e dostaviti ponuditeljima u roku od tri dana od dana isteka roka za dostavu ponuda.</w:t>
      </w:r>
    </w:p>
    <w:p w:rsidR="0017168C" w:rsidRPr="009F2040" w:rsidRDefault="009F2040" w:rsidP="006D329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Sastavi dio ovog poziva je Tro</w:t>
      </w:r>
      <w:r>
        <w:rPr>
          <w:rFonts w:ascii="Calisto MT" w:hAnsi="Calisto MT" w:cs="Arial"/>
        </w:rPr>
        <w:t>š</w:t>
      </w:r>
      <w:r w:rsidRPr="009F2040">
        <w:rPr>
          <w:rFonts w:ascii="Calisto MT" w:hAnsi="Calisto MT" w:cs="Arial"/>
        </w:rPr>
        <w:t>kovnik.</w:t>
      </w:r>
    </w:p>
    <w:p w:rsidR="009F2040" w:rsidRDefault="009F2040" w:rsidP="006D3292">
      <w:pPr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t>S poštovanjem,</w:t>
      </w:r>
      <w:r w:rsidRPr="009F2040">
        <w:rPr>
          <w:rFonts w:ascii="Calisto MT" w:hAnsi="Calisto MT" w:cs="Arial"/>
        </w:rPr>
        <w:tab/>
      </w:r>
      <w:r w:rsidRPr="009F2040">
        <w:rPr>
          <w:rFonts w:ascii="Calisto MT" w:hAnsi="Calisto MT" w:cs="Arial"/>
        </w:rPr>
        <w:tab/>
      </w:r>
      <w:r w:rsidRPr="009F2040">
        <w:rPr>
          <w:rFonts w:ascii="Calisto MT" w:hAnsi="Calisto MT" w:cs="Arial"/>
        </w:rPr>
        <w:tab/>
      </w:r>
      <w:r w:rsidRPr="009F2040">
        <w:rPr>
          <w:rFonts w:ascii="Calisto MT" w:hAnsi="Calisto MT" w:cs="Arial"/>
        </w:rPr>
        <w:tab/>
      </w:r>
      <w:r w:rsidRPr="009F2040">
        <w:rPr>
          <w:rFonts w:ascii="Calisto MT" w:hAnsi="Calisto MT" w:cs="Arial"/>
        </w:rPr>
        <w:tab/>
      </w:r>
      <w:r w:rsidRPr="009F2040">
        <w:rPr>
          <w:rFonts w:ascii="Calisto MT" w:hAnsi="Calisto MT" w:cs="Arial"/>
        </w:rPr>
        <w:tab/>
      </w:r>
    </w:p>
    <w:p w:rsidR="009F2040" w:rsidRDefault="009F2040" w:rsidP="009F2040">
      <w:pPr>
        <w:ind w:left="4956" w:firstLine="708"/>
        <w:rPr>
          <w:rFonts w:ascii="Calisto MT" w:hAnsi="Calisto MT" w:cs="Arial"/>
        </w:rPr>
      </w:pPr>
      <w:r w:rsidRPr="009F2040">
        <w:rPr>
          <w:rFonts w:ascii="Calisto MT" w:hAnsi="Calisto MT" w:cs="Arial"/>
        </w:rPr>
        <w:lastRenderedPageBreak/>
        <w:t>Jasmina Dvorski, ravnateljica Škole</w:t>
      </w:r>
    </w:p>
    <w:p w:rsidR="009F2040" w:rsidRDefault="009F2040" w:rsidP="009F2040">
      <w:pPr>
        <w:ind w:left="4956" w:firstLine="708"/>
        <w:jc w:val="right"/>
        <w:rPr>
          <w:rFonts w:ascii="Calisto MT" w:hAnsi="Calisto MT" w:cs="Arial"/>
        </w:rPr>
      </w:pPr>
      <w:r>
        <w:rPr>
          <w:rFonts w:ascii="Calisto MT" w:hAnsi="Calisto MT" w:cs="Arial"/>
        </w:rPr>
        <w:t>obrazac 3</w:t>
      </w:r>
    </w:p>
    <w:p w:rsidR="009F2040" w:rsidRPr="009F2040" w:rsidRDefault="009F2040" w:rsidP="009F2040">
      <w:pPr>
        <w:jc w:val="center"/>
        <w:rPr>
          <w:rFonts w:ascii="Calisto MT" w:hAnsi="Calisto MT" w:cs="Arial"/>
          <w:b/>
          <w:sz w:val="24"/>
          <w:szCs w:val="24"/>
        </w:rPr>
      </w:pPr>
      <w:r w:rsidRPr="009F2040">
        <w:rPr>
          <w:rFonts w:ascii="Calisto MT" w:hAnsi="Calisto MT" w:cs="Arial"/>
          <w:b/>
          <w:sz w:val="24"/>
          <w:szCs w:val="24"/>
        </w:rPr>
        <w:t>TROŠKOVNIK</w:t>
      </w:r>
    </w:p>
    <w:p w:rsidR="009F2040" w:rsidRDefault="009F2040" w:rsidP="009F2040">
      <w:pPr>
        <w:rPr>
          <w:rFonts w:ascii="Calisto MT" w:hAnsi="Calisto MT" w:cs="Arial"/>
        </w:rPr>
      </w:pPr>
    </w:p>
    <w:p w:rsidR="009F2040" w:rsidRDefault="009F2040" w:rsidP="009F2040">
      <w:pPr>
        <w:rPr>
          <w:rFonts w:ascii="Calisto MT" w:hAnsi="Calisto MT" w:cs="Arial"/>
        </w:rPr>
      </w:pPr>
      <w:r>
        <w:rPr>
          <w:rFonts w:ascii="Calisto MT" w:hAnsi="Calisto MT" w:cs="Arial"/>
        </w:rPr>
        <w:t>Predmet nabave: _____________________________________________ (</w:t>
      </w:r>
      <w:r w:rsidRPr="009F2040">
        <w:rPr>
          <w:rFonts w:ascii="Calisto MT" w:hAnsi="Calisto MT" w:cs="Arial"/>
          <w:i/>
        </w:rPr>
        <w:t>ispunjava Škola</w:t>
      </w:r>
      <w:r>
        <w:rPr>
          <w:rFonts w:ascii="Calisto MT" w:hAnsi="Calisto MT" w:cs="Arial"/>
        </w:rPr>
        <w:t>)</w:t>
      </w:r>
    </w:p>
    <w:p w:rsidR="00763547" w:rsidRDefault="00763547" w:rsidP="009F2040">
      <w:pPr>
        <w:rPr>
          <w:rFonts w:ascii="Calisto MT" w:hAnsi="Calisto MT" w:cs="Arial"/>
        </w:rPr>
      </w:pPr>
    </w:p>
    <w:p w:rsidR="009F2040" w:rsidRDefault="009F2040" w:rsidP="009F2040">
      <w:pPr>
        <w:rPr>
          <w:rFonts w:ascii="Calisto MT" w:hAnsi="Calisto MT" w:cs="Arial"/>
        </w:rPr>
      </w:pPr>
      <w:r>
        <w:rPr>
          <w:rFonts w:ascii="Calisto MT" w:hAnsi="Calisto MT" w:cs="Arial"/>
        </w:rPr>
        <w:t>Ponuditelj nudi cijene predmeta nabave putem ovog Troškovnika, te je  obvezan  nuditi odnosno ispuniti sve stavke Troškovnika. Nije prihvatljivo precrtavanje ili korigiranje zadane stavke Troškovnika.</w:t>
      </w:r>
    </w:p>
    <w:p w:rsidR="00763547" w:rsidRDefault="00763547" w:rsidP="009F2040">
      <w:pPr>
        <w:rPr>
          <w:rFonts w:ascii="Times New Roman" w:hAnsi="Times New Roman" w:cs="Times New Roman"/>
        </w:rPr>
      </w:pPr>
    </w:p>
    <w:p w:rsidR="00763547" w:rsidRDefault="00763547" w:rsidP="009F2040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2098"/>
        <w:gridCol w:w="1413"/>
        <w:gridCol w:w="236"/>
        <w:gridCol w:w="1153"/>
        <w:gridCol w:w="1388"/>
        <w:gridCol w:w="909"/>
        <w:gridCol w:w="473"/>
        <w:gridCol w:w="1394"/>
      </w:tblGrid>
      <w:tr w:rsidR="00763547" w:rsidRPr="00763547" w:rsidTr="00763547">
        <w:tc>
          <w:tcPr>
            <w:tcW w:w="675" w:type="dxa"/>
            <w:shd w:val="clear" w:color="auto" w:fill="A6A6A6" w:themeFill="background1" w:themeFillShade="A6"/>
          </w:tcPr>
          <w:p w:rsidR="009F2040" w:rsidRPr="00763547" w:rsidRDefault="009F2040" w:rsidP="00763547">
            <w:r w:rsidRPr="00763547">
              <w:t>Red.</w:t>
            </w:r>
          </w:p>
          <w:p w:rsidR="009F2040" w:rsidRPr="00763547" w:rsidRDefault="009F2040" w:rsidP="00763547">
            <w:r w:rsidRPr="00763547">
              <w:t>br.</w:t>
            </w:r>
          </w:p>
        </w:tc>
        <w:tc>
          <w:tcPr>
            <w:tcW w:w="2171" w:type="dxa"/>
            <w:shd w:val="clear" w:color="auto" w:fill="A6A6A6" w:themeFill="background1" w:themeFillShade="A6"/>
          </w:tcPr>
          <w:p w:rsidR="009F2040" w:rsidRPr="00763547" w:rsidRDefault="002F3B14" w:rsidP="00763547">
            <w:r w:rsidRPr="00763547">
              <w:t>Naziv i opis st</w:t>
            </w:r>
            <w:r w:rsidR="00F44976" w:rsidRPr="00763547">
              <w:t>a</w:t>
            </w:r>
            <w:r w:rsidRPr="00763547">
              <w:t>v</w:t>
            </w:r>
            <w:r w:rsidR="00F44976" w:rsidRPr="00763547">
              <w:t>ke</w:t>
            </w:r>
          </w:p>
        </w:tc>
        <w:tc>
          <w:tcPr>
            <w:tcW w:w="1423" w:type="dxa"/>
            <w:shd w:val="clear" w:color="auto" w:fill="A6A6A6" w:themeFill="background1" w:themeFillShade="A6"/>
          </w:tcPr>
          <w:p w:rsidR="009F2040" w:rsidRPr="00763547" w:rsidRDefault="00F44976" w:rsidP="00763547">
            <w:r w:rsidRPr="00763547">
              <w:t>Proizvođač/</w:t>
            </w:r>
          </w:p>
          <w:p w:rsidR="00F44976" w:rsidRPr="00763547" w:rsidRDefault="00F44976" w:rsidP="00763547">
            <w:r w:rsidRPr="00763547">
              <w:t>marka/tip/</w:t>
            </w:r>
          </w:p>
          <w:p w:rsidR="00F44976" w:rsidRPr="00763547" w:rsidRDefault="00F44976" w:rsidP="00763547">
            <w:r w:rsidRPr="00763547">
              <w:t>model</w:t>
            </w:r>
          </w:p>
        </w:tc>
        <w:tc>
          <w:tcPr>
            <w:tcW w:w="1423" w:type="dxa"/>
            <w:gridSpan w:val="2"/>
            <w:shd w:val="clear" w:color="auto" w:fill="A6A6A6" w:themeFill="background1" w:themeFillShade="A6"/>
          </w:tcPr>
          <w:p w:rsidR="009F2040" w:rsidRPr="00763547" w:rsidRDefault="00F44976" w:rsidP="00763547">
            <w:r w:rsidRPr="00763547">
              <w:t>Jedinica mjere</w:t>
            </w:r>
          </w:p>
        </w:tc>
        <w:tc>
          <w:tcPr>
            <w:tcW w:w="1423" w:type="dxa"/>
            <w:shd w:val="clear" w:color="auto" w:fill="A6A6A6" w:themeFill="background1" w:themeFillShade="A6"/>
          </w:tcPr>
          <w:p w:rsidR="009F2040" w:rsidRPr="00763547" w:rsidRDefault="00F44976" w:rsidP="00763547">
            <w:r w:rsidRPr="00763547">
              <w:t>Količina</w:t>
            </w:r>
          </w:p>
          <w:p w:rsidR="00F44976" w:rsidRPr="00763547" w:rsidRDefault="00F44976" w:rsidP="00763547">
            <w:r w:rsidRPr="00763547">
              <w:t>stavke</w:t>
            </w:r>
          </w:p>
        </w:tc>
        <w:tc>
          <w:tcPr>
            <w:tcW w:w="1423" w:type="dxa"/>
            <w:gridSpan w:val="2"/>
            <w:shd w:val="clear" w:color="auto" w:fill="A6A6A6" w:themeFill="background1" w:themeFillShade="A6"/>
          </w:tcPr>
          <w:p w:rsidR="009F2040" w:rsidRPr="00763547" w:rsidRDefault="00F44976" w:rsidP="00763547">
            <w:r w:rsidRPr="00763547">
              <w:t>Cijena stavke (kuna bez PDV-a)</w:t>
            </w:r>
          </w:p>
        </w:tc>
        <w:tc>
          <w:tcPr>
            <w:tcW w:w="1424" w:type="dxa"/>
            <w:shd w:val="clear" w:color="auto" w:fill="A6A6A6" w:themeFill="background1" w:themeFillShade="A6"/>
          </w:tcPr>
          <w:p w:rsidR="009F2040" w:rsidRPr="00763547" w:rsidRDefault="00F44976" w:rsidP="00763547">
            <w:r w:rsidRPr="00763547">
              <w:t>Ukupna cijena stavke (kuna bez PDV-a)</w:t>
            </w:r>
          </w:p>
        </w:tc>
      </w:tr>
      <w:tr w:rsidR="009F2040" w:rsidRPr="00763547" w:rsidTr="009F2040">
        <w:tc>
          <w:tcPr>
            <w:tcW w:w="675" w:type="dxa"/>
          </w:tcPr>
          <w:p w:rsidR="009F2040" w:rsidRPr="00763547" w:rsidRDefault="002F3B14" w:rsidP="0076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71" w:type="dxa"/>
          </w:tcPr>
          <w:p w:rsidR="009F2040" w:rsidRPr="00763547" w:rsidRDefault="002F3B14" w:rsidP="0076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3" w:type="dxa"/>
          </w:tcPr>
          <w:p w:rsidR="009F2040" w:rsidRPr="00763547" w:rsidRDefault="002F3B14" w:rsidP="0076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3" w:type="dxa"/>
            <w:gridSpan w:val="2"/>
          </w:tcPr>
          <w:p w:rsidR="009F2040" w:rsidRPr="00763547" w:rsidRDefault="002F3B14" w:rsidP="0076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3" w:type="dxa"/>
          </w:tcPr>
          <w:p w:rsidR="009F2040" w:rsidRPr="00763547" w:rsidRDefault="002F3B14" w:rsidP="0076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3" w:type="dxa"/>
            <w:gridSpan w:val="2"/>
          </w:tcPr>
          <w:p w:rsidR="009F2040" w:rsidRPr="00763547" w:rsidRDefault="002F3B14" w:rsidP="0076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4" w:type="dxa"/>
          </w:tcPr>
          <w:p w:rsidR="009F2040" w:rsidRPr="00763547" w:rsidRDefault="002F3B14" w:rsidP="0076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4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2040" w:rsidTr="009F2040">
        <w:tc>
          <w:tcPr>
            <w:tcW w:w="675" w:type="dxa"/>
          </w:tcPr>
          <w:p w:rsidR="009F2040" w:rsidRDefault="002F3B14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9F2040" w:rsidRDefault="002F3B14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</w:tr>
      <w:tr w:rsidR="009F2040" w:rsidTr="009F2040">
        <w:tc>
          <w:tcPr>
            <w:tcW w:w="675" w:type="dxa"/>
          </w:tcPr>
          <w:p w:rsidR="009F2040" w:rsidRDefault="002F3B14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  <w:p w:rsidR="002F3B14" w:rsidRDefault="002F3B14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</w:p>
          <w:p w:rsidR="00763547" w:rsidRDefault="00763547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</w:tr>
      <w:tr w:rsidR="009F2040" w:rsidTr="00763547">
        <w:tc>
          <w:tcPr>
            <w:tcW w:w="675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shd w:val="clear" w:color="auto" w:fill="A6A6A6" w:themeFill="background1" w:themeFillShade="A6"/>
          </w:tcPr>
          <w:p w:rsidR="009F2040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CIJENA PONUDE</w:t>
            </w: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kunama bez PDV-a</w:t>
            </w:r>
          </w:p>
          <w:p w:rsidR="00763547" w:rsidRDefault="00763547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</w:tr>
      <w:tr w:rsidR="009F2040" w:rsidTr="00763547">
        <w:tc>
          <w:tcPr>
            <w:tcW w:w="675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PDV, ------ %</w:t>
            </w: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</w:tr>
      <w:tr w:rsidR="009F2040" w:rsidTr="00763547">
        <w:tc>
          <w:tcPr>
            <w:tcW w:w="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2040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CIJENA PONUDE</w:t>
            </w: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kunama s PDV-om</w:t>
            </w:r>
          </w:p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A6A6A6" w:themeFill="background1" w:themeFillShade="A6"/>
          </w:tcPr>
          <w:p w:rsidR="009F2040" w:rsidRDefault="009F2040" w:rsidP="009F2040">
            <w:pPr>
              <w:rPr>
                <w:rFonts w:ascii="Times New Roman" w:hAnsi="Times New Roman" w:cs="Times New Roman"/>
              </w:rPr>
            </w:pPr>
          </w:p>
        </w:tc>
      </w:tr>
      <w:tr w:rsidR="002040E8" w:rsidTr="002040E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</w:tcPr>
          <w:p w:rsidR="002040E8" w:rsidRDefault="002040E8" w:rsidP="003C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ovlaštene osobe ponuditelja</w:t>
            </w:r>
          </w:p>
          <w:p w:rsidR="002040E8" w:rsidRDefault="002040E8" w:rsidP="003C4786">
            <w:pPr>
              <w:rPr>
                <w:rFonts w:ascii="Times New Roman" w:hAnsi="Times New Roman" w:cs="Times New Roman"/>
              </w:rPr>
            </w:pPr>
          </w:p>
          <w:p w:rsidR="002040E8" w:rsidRDefault="002040E8" w:rsidP="003C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</w:tcPr>
          <w:p w:rsidR="002040E8" w:rsidRDefault="002040E8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i ovjera ponuditelja</w:t>
            </w:r>
          </w:p>
        </w:tc>
      </w:tr>
    </w:tbl>
    <w:p w:rsidR="009F2040" w:rsidRDefault="009F2040" w:rsidP="009F2040">
      <w:pPr>
        <w:rPr>
          <w:rFonts w:ascii="Times New Roman" w:hAnsi="Times New Roman" w:cs="Times New Roman"/>
        </w:rPr>
      </w:pPr>
    </w:p>
    <w:p w:rsidR="00142F87" w:rsidRPr="00142F87" w:rsidRDefault="00142F87" w:rsidP="00142F87">
      <w:pPr>
        <w:jc w:val="right"/>
        <w:rPr>
          <w:rFonts w:ascii="Times New Roman" w:hAnsi="Times New Roman" w:cs="Times New Roman"/>
          <w:i/>
        </w:rPr>
      </w:pPr>
      <w:r w:rsidRPr="00142F87">
        <w:rPr>
          <w:rFonts w:ascii="Times New Roman" w:hAnsi="Times New Roman" w:cs="Times New Roman"/>
          <w:i/>
        </w:rPr>
        <w:lastRenderedPageBreak/>
        <w:t>obrazac 4</w:t>
      </w:r>
    </w:p>
    <w:p w:rsidR="00142F87" w:rsidRDefault="00142F87" w:rsidP="000E5485">
      <w:pPr>
        <w:jc w:val="center"/>
        <w:rPr>
          <w:rFonts w:ascii="Times New Roman" w:hAnsi="Times New Roman" w:cs="Times New Roman"/>
          <w:b/>
        </w:rPr>
      </w:pPr>
      <w:r w:rsidRPr="000E5485">
        <w:rPr>
          <w:rFonts w:ascii="Times New Roman" w:hAnsi="Times New Roman" w:cs="Times New Roman"/>
          <w:b/>
        </w:rPr>
        <w:t>ZAPISNIK O OTVARANJU, PREGLEDU I OCJENI PONUDA</w:t>
      </w:r>
    </w:p>
    <w:p w:rsidR="000E5485" w:rsidRPr="000E5485" w:rsidRDefault="000E5485" w:rsidP="000E5485">
      <w:pPr>
        <w:jc w:val="center"/>
        <w:rPr>
          <w:rFonts w:ascii="Times New Roman" w:hAnsi="Times New Roman" w:cs="Times New Roman"/>
          <w:b/>
        </w:rPr>
      </w:pPr>
    </w:p>
    <w:p w:rsidR="00142F87" w:rsidRDefault="00142F87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Naručitelj: IV. OSNOVNA ŠKOLA VARAŽDIN, Antuna Matije Reljkovića 36, OIB:68707284812</w:t>
      </w:r>
    </w:p>
    <w:p w:rsidR="007C665D" w:rsidRPr="007C665D" w:rsidRDefault="00142F87" w:rsidP="007C6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Predmet nabave: ____________________</w:t>
      </w:r>
    </w:p>
    <w:p w:rsidR="009D56A6" w:rsidRDefault="007C665D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D56A6">
        <w:rPr>
          <w:rFonts w:ascii="Times New Roman" w:hAnsi="Times New Roman" w:cs="Times New Roman"/>
        </w:rPr>
        <w:t>) Evidencijski broj nabave: __________</w:t>
      </w:r>
    </w:p>
    <w:p w:rsidR="009D56A6" w:rsidRDefault="007C665D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56A6">
        <w:rPr>
          <w:rFonts w:ascii="Times New Roman" w:hAnsi="Times New Roman" w:cs="Times New Roman"/>
        </w:rPr>
        <w:t>) Procijenjena vrijednost nabave:_____________</w:t>
      </w:r>
    </w:p>
    <w:p w:rsidR="009D56A6" w:rsidRDefault="007C665D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56A6">
        <w:rPr>
          <w:rFonts w:ascii="Times New Roman" w:hAnsi="Times New Roman" w:cs="Times New Roman"/>
        </w:rPr>
        <w:t>) Osigurana sredstva za predmetnu nabavu: ____________kuna s PDV-om</w:t>
      </w:r>
    </w:p>
    <w:p w:rsidR="009D56A6" w:rsidRDefault="007C665D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56A6">
        <w:rPr>
          <w:rFonts w:ascii="Times New Roman" w:hAnsi="Times New Roman" w:cs="Times New Roman"/>
        </w:rPr>
        <w:t>) Poziv za dostavu ponude od _____ godine, otpremljen je na adrese gospodarskih subjekata kako slijedi:</w:t>
      </w:r>
    </w:p>
    <w:p w:rsidR="009D56A6" w:rsidRDefault="009D56A6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a) naziv, sjedište, adresa</w:t>
      </w:r>
    </w:p>
    <w:p w:rsidR="009D56A6" w:rsidRDefault="009D56A6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b)</w:t>
      </w:r>
    </w:p>
    <w:p w:rsidR="009D56A6" w:rsidRDefault="009D56A6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c)</w:t>
      </w:r>
    </w:p>
    <w:p w:rsidR="009D56A6" w:rsidRPr="000E5485" w:rsidRDefault="009D56A6" w:rsidP="009F2040">
      <w:pPr>
        <w:rPr>
          <w:rFonts w:ascii="Times New Roman" w:hAnsi="Times New Roman" w:cs="Times New Roman"/>
          <w:i/>
        </w:rPr>
      </w:pPr>
      <w:r w:rsidRPr="009D56A6">
        <w:rPr>
          <w:rFonts w:ascii="Times New Roman" w:hAnsi="Times New Roman" w:cs="Times New Roman"/>
          <w:i/>
        </w:rPr>
        <w:t xml:space="preserve">- ili: Poziv za dostavu ponuda objavljen je na internetskim stranica </w:t>
      </w:r>
      <w:r w:rsidR="000E5485">
        <w:rPr>
          <w:rFonts w:ascii="Times New Roman" w:hAnsi="Times New Roman" w:cs="Times New Roman"/>
          <w:i/>
        </w:rPr>
        <w:t>Škole</w:t>
      </w:r>
    </w:p>
    <w:p w:rsidR="009D56A6" w:rsidRDefault="007C665D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D56A6">
        <w:rPr>
          <w:rFonts w:ascii="Times New Roman" w:hAnsi="Times New Roman" w:cs="Times New Roman"/>
        </w:rPr>
        <w:t>) Ponu</w:t>
      </w:r>
      <w:r w:rsidR="000E5485">
        <w:rPr>
          <w:rFonts w:ascii="Times New Roman" w:hAnsi="Times New Roman" w:cs="Times New Roman"/>
        </w:rPr>
        <w:t>de su otvorili predst</w:t>
      </w:r>
      <w:r w:rsidR="009D56A6">
        <w:rPr>
          <w:rFonts w:ascii="Times New Roman" w:hAnsi="Times New Roman" w:cs="Times New Roman"/>
        </w:rPr>
        <w:t>avnici Naručitelja dana__________ godine u _________ sati.</w:t>
      </w:r>
    </w:p>
    <w:p w:rsidR="00874642" w:rsidRDefault="007C665D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D56A6">
        <w:rPr>
          <w:rFonts w:ascii="Times New Roman" w:hAnsi="Times New Roman" w:cs="Times New Roman"/>
        </w:rPr>
        <w:t>) Analitički prikaz pravovremeno zaprimljenih ponuda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59"/>
        <w:gridCol w:w="2425"/>
        <w:gridCol w:w="2426"/>
        <w:gridCol w:w="2426"/>
      </w:tblGrid>
      <w:tr w:rsidR="009D56A6" w:rsidTr="00874642">
        <w:tc>
          <w:tcPr>
            <w:tcW w:w="2490" w:type="dxa"/>
          </w:tcPr>
          <w:p w:rsidR="009D56A6" w:rsidRDefault="009D56A6" w:rsidP="009F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C4BC96" w:themeFill="background2" w:themeFillShade="BF"/>
          </w:tcPr>
          <w:p w:rsidR="009D56A6" w:rsidRDefault="009D56A6" w:rsidP="009F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Ponuditelja, sjedište, adresa, OIB</w:t>
            </w:r>
          </w:p>
        </w:tc>
        <w:tc>
          <w:tcPr>
            <w:tcW w:w="2491" w:type="dxa"/>
            <w:shd w:val="clear" w:color="auto" w:fill="C4BC96" w:themeFill="background2" w:themeFillShade="BF"/>
          </w:tcPr>
          <w:p w:rsidR="009D56A6" w:rsidRDefault="009D56A6" w:rsidP="00CB0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Ponuditelja, sjedište, adresa, OIB</w:t>
            </w:r>
          </w:p>
        </w:tc>
        <w:tc>
          <w:tcPr>
            <w:tcW w:w="2491" w:type="dxa"/>
            <w:shd w:val="clear" w:color="auto" w:fill="C4BC96" w:themeFill="background2" w:themeFillShade="BF"/>
          </w:tcPr>
          <w:p w:rsidR="009D56A6" w:rsidRDefault="009D56A6" w:rsidP="00CB0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Ponuditelja, sjedište, adresa, OIB</w:t>
            </w:r>
          </w:p>
        </w:tc>
      </w:tr>
      <w:tr w:rsidR="009D56A6" w:rsidRPr="00874642" w:rsidTr="009D56A6">
        <w:tc>
          <w:tcPr>
            <w:tcW w:w="2490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642">
              <w:rPr>
                <w:rFonts w:ascii="Times New Roman" w:hAnsi="Times New Roman" w:cs="Times New Roman"/>
                <w:sz w:val="20"/>
                <w:szCs w:val="20"/>
              </w:rPr>
              <w:t>Broj i datum ponude</w:t>
            </w:r>
          </w:p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A6" w:rsidRPr="00874642" w:rsidTr="009D56A6">
        <w:tc>
          <w:tcPr>
            <w:tcW w:w="2490" w:type="dxa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642">
              <w:rPr>
                <w:rFonts w:ascii="Times New Roman" w:hAnsi="Times New Roman" w:cs="Times New Roman"/>
                <w:sz w:val="20"/>
                <w:szCs w:val="20"/>
              </w:rPr>
              <w:t>Cijena ponude za predmet nabave bez PDV-a</w:t>
            </w:r>
          </w:p>
        </w:tc>
        <w:tc>
          <w:tcPr>
            <w:tcW w:w="2490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A6" w:rsidRPr="00874642" w:rsidTr="009D56A6">
        <w:tc>
          <w:tcPr>
            <w:tcW w:w="2490" w:type="dxa"/>
          </w:tcPr>
          <w:p w:rsidR="009D56A6" w:rsidRP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Cijena ponude za predmet nabave s PDV-om</w:t>
            </w:r>
          </w:p>
        </w:tc>
        <w:tc>
          <w:tcPr>
            <w:tcW w:w="2490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9D56A6" w:rsidRPr="00874642" w:rsidRDefault="009D56A6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42" w:rsidRPr="00874642" w:rsidTr="00874642">
        <w:tc>
          <w:tcPr>
            <w:tcW w:w="2490" w:type="dxa"/>
            <w:shd w:val="clear" w:color="auto" w:fill="C4BC96" w:themeFill="background2" w:themeFillShade="BF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642">
              <w:rPr>
                <w:rFonts w:ascii="Times New Roman" w:hAnsi="Times New Roman" w:cs="Times New Roman"/>
                <w:b/>
                <w:sz w:val="20"/>
                <w:szCs w:val="20"/>
              </w:rPr>
              <w:t>OBLIK PONUDE</w:t>
            </w:r>
          </w:p>
        </w:tc>
        <w:tc>
          <w:tcPr>
            <w:tcW w:w="2490" w:type="dxa"/>
            <w:shd w:val="clear" w:color="auto" w:fill="C4BC96" w:themeFill="background2" w:themeFillShade="BF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C4BC96" w:themeFill="background2" w:themeFillShade="BF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C4BC96" w:themeFill="background2" w:themeFillShade="BF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642" w:rsidRPr="00874642" w:rsidTr="009D56A6"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Potpisana</w:t>
            </w:r>
          </w:p>
        </w:tc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/ NE</w:t>
            </w:r>
          </w:p>
          <w:p w:rsidR="00874642" w:rsidRP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Elektronski dostavljena</w:t>
            </w: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/ NE</w:t>
            </w:r>
          </w:p>
          <w:p w:rsidR="00874642" w:rsidRP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Elektronski dostavljena</w:t>
            </w: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/ NE</w:t>
            </w:r>
          </w:p>
          <w:p w:rsidR="00874642" w:rsidRP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Elektronski dostavljena</w:t>
            </w:r>
          </w:p>
        </w:tc>
      </w:tr>
      <w:tr w:rsidR="00874642" w:rsidRPr="00874642" w:rsidTr="009D56A6"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</w:p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Zadovoljan /ne zadovoljava</w:t>
            </w: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Zadovoljan /ne zadovoljava</w:t>
            </w: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Zadovoljan /ne zadovoljava</w:t>
            </w:r>
          </w:p>
        </w:tc>
      </w:tr>
      <w:tr w:rsidR="00874642" w:rsidRPr="00874642" w:rsidTr="00874642">
        <w:tc>
          <w:tcPr>
            <w:tcW w:w="2490" w:type="dxa"/>
            <w:shd w:val="clear" w:color="auto" w:fill="C4BC96" w:themeFill="background2" w:themeFillShade="BF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642">
              <w:rPr>
                <w:rFonts w:ascii="Times New Roman" w:hAnsi="Times New Roman" w:cs="Times New Roman"/>
                <w:b/>
                <w:sz w:val="20"/>
                <w:szCs w:val="20"/>
              </w:rPr>
              <w:t>OSTALI UVJETI</w:t>
            </w:r>
          </w:p>
        </w:tc>
        <w:tc>
          <w:tcPr>
            <w:tcW w:w="2490" w:type="dxa"/>
            <w:shd w:val="clear" w:color="auto" w:fill="C4BC96" w:themeFill="background2" w:themeFillShade="BF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C4BC96" w:themeFill="background2" w:themeFillShade="BF"/>
          </w:tcPr>
          <w:p w:rsidR="00874642" w:rsidRPr="00874642" w:rsidRDefault="00874642" w:rsidP="00C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C4BC96" w:themeFill="background2" w:themeFillShade="BF"/>
          </w:tcPr>
          <w:p w:rsidR="00874642" w:rsidRPr="00874642" w:rsidRDefault="00874642" w:rsidP="00C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642" w:rsidRPr="00874642" w:rsidTr="009D56A6"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Dokazi</w:t>
            </w:r>
          </w:p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42" w:rsidRPr="00874642" w:rsidTr="009D56A6"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Jamstva</w:t>
            </w:r>
          </w:p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42" w:rsidRPr="00874642" w:rsidTr="00CB028B">
        <w:tc>
          <w:tcPr>
            <w:tcW w:w="2490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</w:p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Zadovoljan /ne zadovoljava</w:t>
            </w: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Zadovoljan /ne zadovoljava</w:t>
            </w: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Zadovoljan /ne zadovoljava</w:t>
            </w:r>
          </w:p>
        </w:tc>
      </w:tr>
      <w:tr w:rsidR="00874642" w:rsidRPr="00874642" w:rsidTr="00874642">
        <w:tc>
          <w:tcPr>
            <w:tcW w:w="2490" w:type="dxa"/>
            <w:shd w:val="clear" w:color="auto" w:fill="C4BC96" w:themeFill="background2" w:themeFillShade="BF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642">
              <w:rPr>
                <w:rFonts w:ascii="Times New Roman" w:hAnsi="Times New Roman" w:cs="Times New Roman"/>
                <w:b/>
                <w:sz w:val="20"/>
                <w:szCs w:val="20"/>
              </w:rPr>
              <w:t>OCJENA PONUDE</w:t>
            </w:r>
          </w:p>
        </w:tc>
        <w:tc>
          <w:tcPr>
            <w:tcW w:w="2490" w:type="dxa"/>
            <w:shd w:val="clear" w:color="auto" w:fill="C4BC96" w:themeFill="background2" w:themeFillShade="BF"/>
          </w:tcPr>
          <w:p w:rsidR="00874642" w:rsidRPr="00874642" w:rsidRDefault="00874642" w:rsidP="009F2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C4BC96" w:themeFill="background2" w:themeFillShade="BF"/>
          </w:tcPr>
          <w:p w:rsidR="00874642" w:rsidRPr="00874642" w:rsidRDefault="00874642" w:rsidP="00C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C4BC96" w:themeFill="background2" w:themeFillShade="BF"/>
          </w:tcPr>
          <w:p w:rsidR="00874642" w:rsidRPr="00874642" w:rsidRDefault="00874642" w:rsidP="00C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642" w:rsidRPr="00874642" w:rsidTr="009D56A6"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Valjana / nije valjana/najpovoljnija</w:t>
            </w:r>
          </w:p>
        </w:tc>
        <w:tc>
          <w:tcPr>
            <w:tcW w:w="2490" w:type="dxa"/>
          </w:tcPr>
          <w:p w:rsidR="00874642" w:rsidRDefault="00874642" w:rsidP="009F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874642" w:rsidRDefault="00874642" w:rsidP="00CB0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6A6" w:rsidRDefault="009D56A6" w:rsidP="009F2040">
      <w:pPr>
        <w:rPr>
          <w:rFonts w:ascii="Times New Roman" w:hAnsi="Times New Roman" w:cs="Times New Roman"/>
        </w:rPr>
      </w:pPr>
    </w:p>
    <w:p w:rsidR="00874642" w:rsidRDefault="00874642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Kriterija za odabir ponude je ______________, uz obvezu ispunjavanja uvjeta i zahtjeva iz Poziva na dostavu ponuda</w:t>
      </w:r>
    </w:p>
    <w:p w:rsidR="00874642" w:rsidRDefault="00874642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11) Ostalo: </w:t>
      </w:r>
      <w:r w:rsidR="000E5485">
        <w:rPr>
          <w:rFonts w:ascii="Times New Roman" w:hAnsi="Times New Roman" w:cs="Times New Roman"/>
        </w:rPr>
        <w:t>(npr:Ponuda br…  od …. Ponuditelja X je zakašnjela, te je vraćena ne otvorena ..)</w:t>
      </w: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Ponude rangirane prema kriteriju za odabir:</w:t>
      </w: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Ponuda br______ od __________g. Ponuditelja:</w:t>
      </w: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Ponuda br._____ od ___________g. Ponuditelja:</w:t>
      </w: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Ponuda br. _____od ___________g- Ponuditelja:</w:t>
      </w:r>
    </w:p>
    <w:p w:rsidR="000E5485" w:rsidRPr="000E5485" w:rsidRDefault="000E5485" w:rsidP="009F2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13) </w:t>
      </w:r>
      <w:r>
        <w:rPr>
          <w:rFonts w:ascii="Times New Roman" w:hAnsi="Times New Roman" w:cs="Times New Roman"/>
          <w:b/>
        </w:rPr>
        <w:t>PRIJEDLOG ODABIRA</w:t>
      </w: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Ponuditelj _ ______________ je dostavio ponudu koja ispunjava uvjete i zahtjeve iz Poziva na dostavu ponude od _______g. , stoga se predlaže odabir iste.</w:t>
      </w: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Ovjeravaju ovlašteni predstavnici Naručitelja</w:t>
      </w: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Varaždinu, _________________g.</w:t>
      </w: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7C665D" w:rsidRDefault="007C665D" w:rsidP="009F2040">
      <w:pPr>
        <w:rPr>
          <w:rFonts w:ascii="Times New Roman" w:hAnsi="Times New Roman" w:cs="Times New Roman"/>
        </w:rPr>
      </w:pPr>
    </w:p>
    <w:p w:rsidR="007C665D" w:rsidRDefault="007C665D" w:rsidP="009F2040">
      <w:pPr>
        <w:rPr>
          <w:rFonts w:ascii="Times New Roman" w:hAnsi="Times New Roman" w:cs="Times New Roman"/>
        </w:rPr>
      </w:pPr>
    </w:p>
    <w:p w:rsidR="007C665D" w:rsidRDefault="007C665D" w:rsidP="009F2040">
      <w:pPr>
        <w:rPr>
          <w:rFonts w:ascii="Times New Roman" w:hAnsi="Times New Roman" w:cs="Times New Roman"/>
        </w:rPr>
      </w:pPr>
    </w:p>
    <w:p w:rsidR="007C665D" w:rsidRDefault="007C665D" w:rsidP="009F2040">
      <w:pPr>
        <w:rPr>
          <w:rFonts w:ascii="Times New Roman" w:hAnsi="Times New Roman" w:cs="Times New Roman"/>
        </w:rPr>
      </w:pPr>
    </w:p>
    <w:p w:rsidR="000E5485" w:rsidRDefault="000E5485" w:rsidP="009F2040">
      <w:pPr>
        <w:rPr>
          <w:rFonts w:ascii="Times New Roman" w:hAnsi="Times New Roman" w:cs="Times New Roman"/>
        </w:rPr>
      </w:pPr>
    </w:p>
    <w:p w:rsidR="000E5485" w:rsidRPr="00D60C15" w:rsidRDefault="00D60C15" w:rsidP="00D60C1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o</w:t>
      </w:r>
      <w:r w:rsidR="000E5485" w:rsidRPr="00D60C15">
        <w:rPr>
          <w:rFonts w:ascii="Times New Roman" w:hAnsi="Times New Roman" w:cs="Times New Roman"/>
          <w:i/>
        </w:rPr>
        <w:t>brazac 5</w:t>
      </w:r>
    </w:p>
    <w:p w:rsidR="00D60C15" w:rsidRPr="00AB707D" w:rsidRDefault="00D60C15" w:rsidP="00AB707D">
      <w:pPr>
        <w:spacing w:after="0" w:line="240" w:lineRule="auto"/>
      </w:pPr>
      <w:r w:rsidRPr="00AB707D">
        <w:t>IV. OSNOVNA ŠKOLA VARAŽDIN</w:t>
      </w:r>
    </w:p>
    <w:p w:rsidR="00D60C15" w:rsidRPr="00AB707D" w:rsidRDefault="00D60C15" w:rsidP="00AB707D">
      <w:pPr>
        <w:spacing w:after="0" w:line="240" w:lineRule="auto"/>
      </w:pPr>
      <w:r w:rsidRPr="00AB707D">
        <w:t>Varaždin, A.M. Reljkovića 36</w:t>
      </w:r>
    </w:p>
    <w:p w:rsidR="00D60C15" w:rsidRPr="00AB707D" w:rsidRDefault="00D60C15" w:rsidP="00AB707D">
      <w:pPr>
        <w:spacing w:after="0" w:line="240" w:lineRule="auto"/>
      </w:pPr>
      <w:r w:rsidRPr="00AB707D">
        <w:t>KLASA:406-07/15-01-</w:t>
      </w:r>
    </w:p>
    <w:p w:rsidR="00D60C15" w:rsidRPr="00AB707D" w:rsidRDefault="00D60C15" w:rsidP="00AB707D">
      <w:pPr>
        <w:spacing w:after="0" w:line="240" w:lineRule="auto"/>
      </w:pPr>
      <w:r w:rsidRPr="00AB707D">
        <w:t>URBROJ:2186-94-01-15-</w:t>
      </w:r>
    </w:p>
    <w:p w:rsidR="00D60C15" w:rsidRPr="00AB707D" w:rsidRDefault="00D60C15" w:rsidP="00AB707D">
      <w:pPr>
        <w:spacing w:after="0" w:line="240" w:lineRule="auto"/>
      </w:pPr>
      <w:r w:rsidRPr="00AB707D">
        <w:t xml:space="preserve">Varaždin, </w:t>
      </w:r>
    </w:p>
    <w:p w:rsidR="00CF48D0" w:rsidRPr="00AB707D" w:rsidRDefault="00CF48D0" w:rsidP="00AB707D">
      <w:pPr>
        <w:spacing w:line="240" w:lineRule="auto"/>
      </w:pPr>
    </w:p>
    <w:p w:rsidR="00D60C15" w:rsidRPr="00AB707D" w:rsidRDefault="00D60C15" w:rsidP="00696959">
      <w:pPr>
        <w:spacing w:line="240" w:lineRule="auto"/>
        <w:ind w:firstLine="708"/>
      </w:pPr>
      <w:r w:rsidRPr="00AB707D">
        <w:t>Temeljem članka 72. Statuta IV. osnovne škole Varaždin i članka --- Pravilnika o nabavi robe usluga i radova, ravnateljica IV. osnovne škole Varaždin donosi</w:t>
      </w:r>
    </w:p>
    <w:p w:rsidR="00CF48D0" w:rsidRPr="00AB707D" w:rsidRDefault="00CF48D0" w:rsidP="00AB707D">
      <w:pPr>
        <w:spacing w:line="240" w:lineRule="auto"/>
      </w:pPr>
    </w:p>
    <w:p w:rsidR="000E5485" w:rsidRPr="00AB707D" w:rsidRDefault="00D60C15" w:rsidP="00AB707D">
      <w:pPr>
        <w:spacing w:line="240" w:lineRule="auto"/>
        <w:jc w:val="center"/>
        <w:rPr>
          <w:b/>
        </w:rPr>
      </w:pPr>
      <w:r w:rsidRPr="00AB707D">
        <w:rPr>
          <w:b/>
        </w:rPr>
        <w:t>ODLUKU O ODABIRU</w:t>
      </w:r>
    </w:p>
    <w:p w:rsidR="00CF48D0" w:rsidRPr="00AB707D" w:rsidRDefault="00CF48D0" w:rsidP="00AB707D">
      <w:pPr>
        <w:spacing w:line="240" w:lineRule="auto"/>
      </w:pPr>
    </w:p>
    <w:p w:rsidR="00D60C15" w:rsidRPr="00AB707D" w:rsidRDefault="00D60C15" w:rsidP="00AB707D">
      <w:pPr>
        <w:spacing w:line="240" w:lineRule="auto"/>
      </w:pPr>
      <w:r w:rsidRPr="00AB707D">
        <w:t xml:space="preserve">1. </w:t>
      </w:r>
      <w:r w:rsidR="00CF48D0" w:rsidRPr="00AB707D">
        <w:t xml:space="preserve">Odabire se </w:t>
      </w:r>
      <w:r w:rsidRPr="00AB707D">
        <w:t>Ponuda broj___</w:t>
      </w:r>
      <w:r w:rsidR="00CF48D0" w:rsidRPr="00AB707D">
        <w:t xml:space="preserve"> od _____g. Ponuditelja _________________, OIB__________ </w:t>
      </w:r>
    </w:p>
    <w:p w:rsidR="00CF48D0" w:rsidRPr="00AB707D" w:rsidRDefault="00CF48D0" w:rsidP="00AB707D">
      <w:pPr>
        <w:spacing w:line="240" w:lineRule="auto"/>
      </w:pPr>
      <w:r w:rsidRPr="00AB707D">
        <w:t>2. Sastavi dio ove Odluke je Zapisnik o otvaranju, pregledu i ocjeni ponuda.</w:t>
      </w:r>
    </w:p>
    <w:p w:rsidR="00CF48D0" w:rsidRPr="00AB707D" w:rsidRDefault="00CF48D0" w:rsidP="00AB707D">
      <w:pPr>
        <w:spacing w:line="240" w:lineRule="auto"/>
      </w:pPr>
    </w:p>
    <w:p w:rsidR="00CF48D0" w:rsidRPr="00AB707D" w:rsidRDefault="00CF48D0" w:rsidP="00AB707D">
      <w:pPr>
        <w:spacing w:line="240" w:lineRule="auto"/>
      </w:pPr>
      <w:r w:rsidRPr="00AB707D">
        <w:t>O b r a z l o ž e n j e :</w:t>
      </w:r>
    </w:p>
    <w:p w:rsidR="00CF48D0" w:rsidRPr="00AB707D" w:rsidRDefault="00CF48D0" w:rsidP="00AB707D">
      <w:pPr>
        <w:spacing w:after="0" w:line="240" w:lineRule="auto"/>
      </w:pPr>
      <w:r w:rsidRPr="00AB707D">
        <w:t xml:space="preserve">IV. osnovna škola Varaždin, A.M. Reljkovića 36,  je dana ___zaprimila od ____zahtjev za pokretanje nabavke ____________.  </w:t>
      </w:r>
    </w:p>
    <w:p w:rsidR="00CF48D0" w:rsidRPr="00AB707D" w:rsidRDefault="00CF48D0" w:rsidP="00AB707D">
      <w:pPr>
        <w:spacing w:after="0" w:line="240" w:lineRule="auto"/>
      </w:pPr>
      <w:r w:rsidRPr="00AB707D">
        <w:t>Prema planu nabave za ______ godinu predmet nabave ima evidencijski  broj ___. Procijenjena vrijednost nabave iznosi _______ kuna. Sredstva za predmetnu nabavu su osigurana u iznosu od ______ kuna  iz ____</w:t>
      </w:r>
      <w:r w:rsidR="00AB707D" w:rsidRPr="00AB707D">
        <w:t xml:space="preserve">  (oznaka pozicije iz financijskog plana).</w:t>
      </w:r>
    </w:p>
    <w:p w:rsidR="00AB707D" w:rsidRPr="00AB707D" w:rsidRDefault="00AB707D" w:rsidP="00AB707D">
      <w:pPr>
        <w:spacing w:after="0" w:line="240" w:lineRule="auto"/>
      </w:pPr>
      <w:r w:rsidRPr="00AB707D">
        <w:t>U predmetnom postupku nabave do krajnjeg roka za dostavu ponuda zaprimljene su ponude ponuditelja kako slijedi:</w:t>
      </w:r>
    </w:p>
    <w:p w:rsidR="00AB707D" w:rsidRPr="00AB707D" w:rsidRDefault="00AB707D" w:rsidP="00AB707D">
      <w:pPr>
        <w:spacing w:after="0" w:line="240" w:lineRule="auto"/>
      </w:pPr>
      <w:r w:rsidRPr="00AB707D">
        <w:t>1.</w:t>
      </w:r>
    </w:p>
    <w:p w:rsidR="00AB707D" w:rsidRPr="00AB707D" w:rsidRDefault="00AB707D" w:rsidP="00AB707D">
      <w:pPr>
        <w:spacing w:after="0" w:line="240" w:lineRule="auto"/>
      </w:pPr>
      <w:r w:rsidRPr="00AB707D">
        <w:t>2.</w:t>
      </w:r>
    </w:p>
    <w:p w:rsidR="00AB707D" w:rsidRPr="00AB707D" w:rsidRDefault="00AB707D" w:rsidP="00AB707D">
      <w:pPr>
        <w:spacing w:after="0" w:line="240" w:lineRule="auto"/>
      </w:pPr>
      <w:r w:rsidRPr="00AB707D">
        <w:t>3.</w:t>
      </w:r>
    </w:p>
    <w:p w:rsidR="00AB707D" w:rsidRPr="00AB707D" w:rsidRDefault="00AB707D" w:rsidP="00AB707D">
      <w:pPr>
        <w:spacing w:after="0" w:line="240" w:lineRule="auto"/>
      </w:pPr>
      <w:r w:rsidRPr="00AB707D">
        <w:t>Ovlašteni predstavnici Naručitelja otvorili su, pregledali i ocijenili ponude o čemu su sastavili zapisnik, koji je sastavni dio ove Odluke.</w:t>
      </w:r>
    </w:p>
    <w:p w:rsidR="00AB707D" w:rsidRDefault="00AB707D" w:rsidP="00AB707D">
      <w:pPr>
        <w:spacing w:after="0" w:line="240" w:lineRule="auto"/>
      </w:pPr>
      <w:r w:rsidRPr="00AB707D">
        <w:t>Slijedom iznesenog ravnateljica Škole donosi Odluku kako je u izreci navedeno.</w:t>
      </w:r>
    </w:p>
    <w:p w:rsidR="00AB707D" w:rsidRDefault="00AB707D" w:rsidP="00AB707D">
      <w:pPr>
        <w:spacing w:after="0" w:line="240" w:lineRule="auto"/>
      </w:pPr>
    </w:p>
    <w:p w:rsidR="00AB707D" w:rsidRPr="00AB707D" w:rsidRDefault="00AB707D" w:rsidP="00AB707D">
      <w:pPr>
        <w:spacing w:after="0" w:line="240" w:lineRule="auto"/>
      </w:pPr>
    </w:p>
    <w:p w:rsidR="00AB707D" w:rsidRPr="00AB707D" w:rsidRDefault="00AB707D" w:rsidP="00AB707D">
      <w:pPr>
        <w:spacing w:after="0" w:line="240" w:lineRule="auto"/>
      </w:pPr>
      <w:r w:rsidRPr="00AB707D">
        <w:tab/>
      </w:r>
      <w:r w:rsidRPr="00AB707D">
        <w:tab/>
      </w:r>
      <w:r w:rsidRPr="00AB707D">
        <w:tab/>
      </w:r>
      <w:r w:rsidRPr="00AB707D">
        <w:tab/>
      </w:r>
      <w:r w:rsidRPr="00AB707D">
        <w:tab/>
      </w:r>
      <w:r w:rsidRPr="00AB707D">
        <w:tab/>
      </w:r>
      <w:r w:rsidRPr="00AB707D">
        <w:tab/>
      </w:r>
      <w:r w:rsidRPr="00AB707D">
        <w:tab/>
        <w:t>Ravnateljica Škole:</w:t>
      </w:r>
    </w:p>
    <w:p w:rsidR="00AB707D" w:rsidRPr="00AB707D" w:rsidRDefault="00AB707D" w:rsidP="00AB707D">
      <w:pPr>
        <w:spacing w:after="0" w:line="240" w:lineRule="auto"/>
      </w:pPr>
      <w:r w:rsidRPr="00AB707D">
        <w:tab/>
      </w:r>
      <w:r w:rsidRPr="00AB707D">
        <w:tab/>
      </w:r>
      <w:r w:rsidRPr="00AB707D">
        <w:tab/>
      </w:r>
      <w:r w:rsidRPr="00AB707D">
        <w:tab/>
      </w:r>
      <w:r w:rsidRPr="00AB707D">
        <w:tab/>
      </w:r>
      <w:r w:rsidRPr="00AB707D">
        <w:tab/>
      </w:r>
      <w:r w:rsidRPr="00AB707D">
        <w:tab/>
      </w:r>
      <w:r w:rsidRPr="00AB707D">
        <w:tab/>
        <w:t>Jasmina Dvorski</w:t>
      </w:r>
    </w:p>
    <w:p w:rsidR="00AB707D" w:rsidRDefault="00AB707D" w:rsidP="00AB707D">
      <w:pPr>
        <w:spacing w:after="0" w:line="240" w:lineRule="auto"/>
      </w:pPr>
    </w:p>
    <w:p w:rsidR="00AB707D" w:rsidRDefault="00AB707D" w:rsidP="00AB707D">
      <w:pPr>
        <w:spacing w:after="0" w:line="240" w:lineRule="auto"/>
      </w:pPr>
    </w:p>
    <w:p w:rsidR="00AB707D" w:rsidRDefault="00AB707D" w:rsidP="00AB707D">
      <w:pPr>
        <w:spacing w:after="0" w:line="240" w:lineRule="auto"/>
      </w:pPr>
    </w:p>
    <w:p w:rsidR="00AB707D" w:rsidRPr="00AB707D" w:rsidRDefault="00AB707D" w:rsidP="00AB707D">
      <w:pPr>
        <w:spacing w:after="0" w:line="240" w:lineRule="auto"/>
      </w:pPr>
      <w:r w:rsidRPr="00AB707D">
        <w:t>Prilog: Zapisnik o otvaranju, pregledu i ocjeni ponuda</w:t>
      </w:r>
    </w:p>
    <w:p w:rsidR="00AB707D" w:rsidRPr="00AB707D" w:rsidRDefault="00AB707D" w:rsidP="00AB707D">
      <w:pPr>
        <w:spacing w:after="0" w:line="240" w:lineRule="auto"/>
      </w:pPr>
    </w:p>
    <w:p w:rsidR="00AB707D" w:rsidRPr="00AB707D" w:rsidRDefault="00AB707D" w:rsidP="00AB707D">
      <w:pPr>
        <w:spacing w:after="0" w:line="240" w:lineRule="auto"/>
      </w:pPr>
    </w:p>
    <w:p w:rsidR="00AB707D" w:rsidRPr="00AB707D" w:rsidRDefault="00AB707D" w:rsidP="00AB707D">
      <w:pPr>
        <w:spacing w:after="0" w:line="240" w:lineRule="auto"/>
      </w:pPr>
    </w:p>
    <w:p w:rsidR="00AB707D" w:rsidRPr="00AB707D" w:rsidRDefault="00AB707D" w:rsidP="00AB707D">
      <w:pPr>
        <w:spacing w:after="0" w:line="240" w:lineRule="auto"/>
      </w:pPr>
      <w:r w:rsidRPr="00AB707D">
        <w:t>Dostaviti:</w:t>
      </w:r>
    </w:p>
    <w:p w:rsidR="00AB707D" w:rsidRPr="00AB707D" w:rsidRDefault="00AB707D" w:rsidP="00696959">
      <w:pPr>
        <w:pStyle w:val="Odlomakpopisa"/>
        <w:numPr>
          <w:ilvl w:val="0"/>
          <w:numId w:val="3"/>
        </w:numPr>
        <w:spacing w:after="0" w:line="240" w:lineRule="auto"/>
      </w:pPr>
      <w:r w:rsidRPr="00AB707D">
        <w:t>Ponuditeljima</w:t>
      </w:r>
    </w:p>
    <w:p w:rsidR="00AB707D" w:rsidRPr="00AB707D" w:rsidRDefault="00AB707D" w:rsidP="00696959">
      <w:pPr>
        <w:pStyle w:val="Odlomakpopisa"/>
        <w:numPr>
          <w:ilvl w:val="0"/>
          <w:numId w:val="3"/>
        </w:numPr>
        <w:spacing w:after="0" w:line="240" w:lineRule="auto"/>
      </w:pPr>
      <w:r w:rsidRPr="00AB707D">
        <w:t>Pismohrana, ovdje</w:t>
      </w:r>
    </w:p>
    <w:p w:rsidR="00CF48D0" w:rsidRPr="00AB707D" w:rsidRDefault="00CF48D0" w:rsidP="00AB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8D0" w:rsidRPr="00AB707D" w:rsidSect="00E517D6">
      <w:pgSz w:w="11906" w:h="16838"/>
      <w:pgMar w:top="1440" w:right="1080" w:bottom="1440" w:left="108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DD" w:rsidRDefault="00793FDD" w:rsidP="00E517D6">
      <w:pPr>
        <w:spacing w:after="0" w:line="240" w:lineRule="auto"/>
      </w:pPr>
      <w:r>
        <w:separator/>
      </w:r>
    </w:p>
  </w:endnote>
  <w:endnote w:type="continuationSeparator" w:id="0">
    <w:p w:rsidR="00793FDD" w:rsidRDefault="00793FDD" w:rsidP="00E5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DD" w:rsidRDefault="00793FDD" w:rsidP="00E517D6">
      <w:pPr>
        <w:spacing w:after="0" w:line="240" w:lineRule="auto"/>
      </w:pPr>
      <w:r>
        <w:separator/>
      </w:r>
    </w:p>
  </w:footnote>
  <w:footnote w:type="continuationSeparator" w:id="0">
    <w:p w:rsidR="00793FDD" w:rsidRDefault="00793FDD" w:rsidP="00E5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525A"/>
    <w:multiLevelType w:val="multilevel"/>
    <w:tmpl w:val="2FDA4A52"/>
    <w:styleLink w:val="crti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293"/>
    <w:multiLevelType w:val="hybridMultilevel"/>
    <w:tmpl w:val="F4D89FD0"/>
    <w:lvl w:ilvl="0" w:tplc="9506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2F4"/>
    <w:multiLevelType w:val="hybridMultilevel"/>
    <w:tmpl w:val="85522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6261"/>
    <w:multiLevelType w:val="hybridMultilevel"/>
    <w:tmpl w:val="F32A3FCA"/>
    <w:lvl w:ilvl="0" w:tplc="B9580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6E3F"/>
    <w:multiLevelType w:val="hybridMultilevel"/>
    <w:tmpl w:val="6A1C3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2F2E"/>
    <w:multiLevelType w:val="hybridMultilevel"/>
    <w:tmpl w:val="216EBA30"/>
    <w:lvl w:ilvl="0" w:tplc="469C24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7A2B"/>
    <w:multiLevelType w:val="hybridMultilevel"/>
    <w:tmpl w:val="B7D0262C"/>
    <w:lvl w:ilvl="0" w:tplc="6DA6D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41FD"/>
    <w:multiLevelType w:val="hybridMultilevel"/>
    <w:tmpl w:val="5ACE0294"/>
    <w:lvl w:ilvl="0" w:tplc="BE787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E18B3"/>
    <w:multiLevelType w:val="hybridMultilevel"/>
    <w:tmpl w:val="AF420B6A"/>
    <w:lvl w:ilvl="0" w:tplc="3F2E4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E3B05"/>
    <w:multiLevelType w:val="hybridMultilevel"/>
    <w:tmpl w:val="2E2E0824"/>
    <w:lvl w:ilvl="0" w:tplc="CA12D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2CD0"/>
    <w:multiLevelType w:val="hybridMultilevel"/>
    <w:tmpl w:val="73946608"/>
    <w:lvl w:ilvl="0" w:tplc="DA02F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16738"/>
    <w:multiLevelType w:val="hybridMultilevel"/>
    <w:tmpl w:val="5234E7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31AA"/>
    <w:multiLevelType w:val="hybridMultilevel"/>
    <w:tmpl w:val="4FC81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9"/>
    <w:rsid w:val="00063EC1"/>
    <w:rsid w:val="0008646B"/>
    <w:rsid w:val="0009714D"/>
    <w:rsid w:val="000E5485"/>
    <w:rsid w:val="0013616D"/>
    <w:rsid w:val="00142F87"/>
    <w:rsid w:val="001671B8"/>
    <w:rsid w:val="0017168C"/>
    <w:rsid w:val="0019637D"/>
    <w:rsid w:val="00197D86"/>
    <w:rsid w:val="001B2EE7"/>
    <w:rsid w:val="001B4FBC"/>
    <w:rsid w:val="001C00CA"/>
    <w:rsid w:val="001E6004"/>
    <w:rsid w:val="002040E8"/>
    <w:rsid w:val="00230B3D"/>
    <w:rsid w:val="00234B7C"/>
    <w:rsid w:val="0024309C"/>
    <w:rsid w:val="002911E9"/>
    <w:rsid w:val="002A0552"/>
    <w:rsid w:val="002F3B14"/>
    <w:rsid w:val="00304213"/>
    <w:rsid w:val="00324B18"/>
    <w:rsid w:val="00341DFC"/>
    <w:rsid w:val="003C2595"/>
    <w:rsid w:val="00413A10"/>
    <w:rsid w:val="00422377"/>
    <w:rsid w:val="0042446F"/>
    <w:rsid w:val="004315FE"/>
    <w:rsid w:val="0043240D"/>
    <w:rsid w:val="004747F6"/>
    <w:rsid w:val="004A4B81"/>
    <w:rsid w:val="004B2EAF"/>
    <w:rsid w:val="00524453"/>
    <w:rsid w:val="00577A30"/>
    <w:rsid w:val="00640BF8"/>
    <w:rsid w:val="00656DD4"/>
    <w:rsid w:val="00676DF0"/>
    <w:rsid w:val="00677745"/>
    <w:rsid w:val="00696959"/>
    <w:rsid w:val="006D3292"/>
    <w:rsid w:val="006F15BE"/>
    <w:rsid w:val="00706568"/>
    <w:rsid w:val="007506C4"/>
    <w:rsid w:val="00763547"/>
    <w:rsid w:val="0078658F"/>
    <w:rsid w:val="00793828"/>
    <w:rsid w:val="00793FDD"/>
    <w:rsid w:val="00797970"/>
    <w:rsid w:val="007C665D"/>
    <w:rsid w:val="007E1276"/>
    <w:rsid w:val="007E4684"/>
    <w:rsid w:val="007F6FAC"/>
    <w:rsid w:val="008168A5"/>
    <w:rsid w:val="00831CB5"/>
    <w:rsid w:val="00847432"/>
    <w:rsid w:val="00856F45"/>
    <w:rsid w:val="00872688"/>
    <w:rsid w:val="00874642"/>
    <w:rsid w:val="008C29F3"/>
    <w:rsid w:val="008D3565"/>
    <w:rsid w:val="008D717D"/>
    <w:rsid w:val="008F06D0"/>
    <w:rsid w:val="00920E09"/>
    <w:rsid w:val="00936F98"/>
    <w:rsid w:val="009775C2"/>
    <w:rsid w:val="00992997"/>
    <w:rsid w:val="0099682C"/>
    <w:rsid w:val="009D56A6"/>
    <w:rsid w:val="009F2040"/>
    <w:rsid w:val="009F4A51"/>
    <w:rsid w:val="00A002D7"/>
    <w:rsid w:val="00A73F0A"/>
    <w:rsid w:val="00A779B9"/>
    <w:rsid w:val="00AB707D"/>
    <w:rsid w:val="00B062F5"/>
    <w:rsid w:val="00B14A33"/>
    <w:rsid w:val="00B234AA"/>
    <w:rsid w:val="00B41CD9"/>
    <w:rsid w:val="00B50E40"/>
    <w:rsid w:val="00B53D72"/>
    <w:rsid w:val="00BD4E43"/>
    <w:rsid w:val="00C35BD6"/>
    <w:rsid w:val="00C41720"/>
    <w:rsid w:val="00C55A58"/>
    <w:rsid w:val="00C6558F"/>
    <w:rsid w:val="00C9616C"/>
    <w:rsid w:val="00CE7280"/>
    <w:rsid w:val="00CF48D0"/>
    <w:rsid w:val="00CF774B"/>
    <w:rsid w:val="00D60C15"/>
    <w:rsid w:val="00DD02CB"/>
    <w:rsid w:val="00DE059D"/>
    <w:rsid w:val="00DF339F"/>
    <w:rsid w:val="00E20BAD"/>
    <w:rsid w:val="00E22B68"/>
    <w:rsid w:val="00E46503"/>
    <w:rsid w:val="00E517D6"/>
    <w:rsid w:val="00E5547D"/>
    <w:rsid w:val="00E763CA"/>
    <w:rsid w:val="00EA115E"/>
    <w:rsid w:val="00EF09FF"/>
    <w:rsid w:val="00F36F52"/>
    <w:rsid w:val="00F44976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C0F8B"/>
  <w15:docId w15:val="{CC72DB05-43AA-4EAC-8DAB-837FB4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crtica">
    <w:name w:val="crtica"/>
    <w:uiPriority w:val="99"/>
    <w:rsid w:val="004B2EAF"/>
    <w:pPr>
      <w:numPr>
        <w:numId w:val="1"/>
      </w:numPr>
    </w:pPr>
  </w:style>
  <w:style w:type="table" w:styleId="Reetkatablice">
    <w:name w:val="Table Grid"/>
    <w:basedOn w:val="Obinatablica"/>
    <w:uiPriority w:val="59"/>
    <w:rsid w:val="0030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B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0BF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58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7D6"/>
  </w:style>
  <w:style w:type="paragraph" w:styleId="Podnoje">
    <w:name w:val="footer"/>
    <w:basedOn w:val="Normal"/>
    <w:link w:val="PodnojeChar"/>
    <w:uiPriority w:val="99"/>
    <w:unhideWhenUsed/>
    <w:rsid w:val="00E5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etvrta-vz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mina.dvorski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39D3-6FCC-431F-9842-9FD76890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 Hrg</cp:lastModifiedBy>
  <cp:revision>6</cp:revision>
  <cp:lastPrinted>2017-06-23T06:52:00Z</cp:lastPrinted>
  <dcterms:created xsi:type="dcterms:W3CDTF">2017-06-20T08:10:00Z</dcterms:created>
  <dcterms:modified xsi:type="dcterms:W3CDTF">2017-06-23T07:36:00Z</dcterms:modified>
</cp:coreProperties>
</file>